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C78" w:rsidRDefault="00A23C78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фрагмент рабочей тетради</w:t>
      </w:r>
    </w:p>
    <w:p w:rsidR="00114A66" w:rsidRDefault="00114A66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Задания по теме «развитие парламентаризма и МСУ»</w:t>
      </w:r>
    </w:p>
    <w:p w:rsidR="004D5FD1" w:rsidRPr="00A23C78" w:rsidRDefault="004D5FD1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8572F" w:rsidRPr="004D5FD1" w:rsidRDefault="00A23C78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</w:t>
      </w:r>
      <w:r w:rsidR="00A8572F" w:rsidRPr="004D5FD1">
        <w:rPr>
          <w:rFonts w:ascii="Times New Roman" w:hAnsi="Times New Roman" w:cs="Times New Roman"/>
          <w:sz w:val="30"/>
          <w:szCs w:val="30"/>
          <w:u w:val="single"/>
        </w:rPr>
        <w:t>Условные обозначения</w:t>
      </w:r>
    </w:p>
    <w:p w:rsidR="00A8572F" w:rsidRPr="00562051" w:rsidRDefault="00A8572F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56205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33450" cy="936140"/>
            <wp:effectExtent l="19050" t="19050" r="19050" b="16510"/>
            <wp:docPr id="1" name="Рисунок 1" descr="C:\Users\Мама Катя\Desktop\original_58e1589540c08890708b7b01_5a93fb2f9d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 Катя\Desktop\original_58e1589540c08890708b7b01_5a93fb2f9d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20" cy="940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62051">
        <w:rPr>
          <w:rFonts w:ascii="Times New Roman" w:hAnsi="Times New Roman" w:cs="Times New Roman"/>
          <w:sz w:val="30"/>
          <w:szCs w:val="30"/>
        </w:rPr>
        <w:t xml:space="preserve"> - работа с источником правовой информации</w:t>
      </w:r>
    </w:p>
    <w:p w:rsidR="00A8572F" w:rsidRPr="00562051" w:rsidRDefault="00A8572F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A8572F" w:rsidRPr="00562051" w:rsidRDefault="00A23C78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C39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52500" cy="1117096"/>
            <wp:effectExtent l="19050" t="0" r="0" b="0"/>
            <wp:docPr id="4" name="Рисунок 4" descr="C:\Users\Мама Катя\Desktop\photo_3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 Катя\Desktop\photo_35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03" cy="11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C39F5">
        <w:rPr>
          <w:rFonts w:ascii="Times New Roman" w:hAnsi="Times New Roman" w:cs="Times New Roman"/>
          <w:sz w:val="30"/>
          <w:szCs w:val="30"/>
        </w:rPr>
        <w:t>- по материалам СМИ</w:t>
      </w:r>
    </w:p>
    <w:p w:rsidR="00A8572F" w:rsidRPr="00562051" w:rsidRDefault="00A8572F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A8572F" w:rsidRDefault="00A23C78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A23C7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60335" cy="895350"/>
            <wp:effectExtent l="0" t="0" r="0" b="0"/>
            <wp:docPr id="5" name="Рисунок 5" descr="C:\Users\Мама Катя\Desktop\n_56c9cbab5c1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 Катя\Desktop\n_56c9cbab5c1c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05" cy="8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- мини-проект</w:t>
      </w:r>
    </w:p>
    <w:p w:rsidR="00A8572F" w:rsidRPr="00562051" w:rsidRDefault="00A8572F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A8572F" w:rsidRDefault="00205F39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205F3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113943" cy="923925"/>
            <wp:effectExtent l="0" t="0" r="0" b="0"/>
            <wp:docPr id="7" name="Рисунок 7" descr="C:\Users\Мама Катя\Desktop\18.08.15_pere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 Катя\Desktop\18.08.15_perep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48" cy="9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>- данные статистики</w:t>
      </w:r>
    </w:p>
    <w:p w:rsidR="00974D98" w:rsidRPr="00562051" w:rsidRDefault="00974D98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114425" cy="1371600"/>
            <wp:effectExtent l="0" t="0" r="9525" b="0"/>
            <wp:docPr id="2" name="Рисунок 1" descr="C:\Users\PEN.SCHOOL23\Desktop\bluewarningexclamationmark_azul_advertenci_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.SCHOOL23\Desktop\bluewarningexclamationmark_azul_advertenci_124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>- новые понятия</w:t>
      </w:r>
    </w:p>
    <w:p w:rsidR="00F12B07" w:rsidRDefault="00F12B07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E3E83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6E3E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32400" cy="1152000"/>
            <wp:effectExtent l="19050" t="19050" r="20320" b="10160"/>
            <wp:docPr id="19" name="Рисунок 9" descr="C:\Users\Мама Катя\Desktop\11360_html_m410e4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 Катя\Desktop\11360_html_m410e4a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0" cy="11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>- самопроверка</w:t>
      </w:r>
    </w:p>
    <w:p w:rsidR="006E3E83" w:rsidRDefault="006E3E83" w:rsidP="006E3E83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E3E83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E3E83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6E3E83" w:rsidRDefault="006E3E83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6E3E8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1114425" cy="1371600"/>
            <wp:effectExtent l="0" t="0" r="9525" b="0"/>
            <wp:docPr id="18" name="Рисунок 1" descr="C:\Users\PEN.SCHOOL23\Desktop\bluewarningexclamationmark_azul_advertenci_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.SCHOOL23\Desktop\bluewarningexclamationmark_azul_advertenci_124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4C" w:rsidRPr="0097644C" w:rsidRDefault="0097644C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97644C">
        <w:rPr>
          <w:rFonts w:ascii="Times New Roman" w:hAnsi="Times New Roman" w:cs="Times New Roman"/>
          <w:b/>
          <w:sz w:val="30"/>
          <w:szCs w:val="30"/>
        </w:rPr>
        <w:t>Парламентаризм</w:t>
      </w:r>
      <w:r>
        <w:rPr>
          <w:rFonts w:ascii="Times New Roman" w:hAnsi="Times New Roman" w:cs="Times New Roman"/>
          <w:sz w:val="30"/>
          <w:szCs w:val="30"/>
        </w:rPr>
        <w:t xml:space="preserve"> - </w:t>
      </w:r>
      <w:r w:rsidRPr="0097644C">
        <w:rPr>
          <w:rFonts w:ascii="Times New Roman" w:hAnsi="Times New Roman" w:cs="Times New Roman"/>
          <w:sz w:val="30"/>
          <w:szCs w:val="30"/>
        </w:rPr>
        <w:t>система государственного устройства, характеризующаяся четким распределением законодательной и исполнительной функций при формальном верховенстве представительного законодательного органа - парламента по отношению к другим государственным органам. При П. правительство формируется парламентом и ответственно перед ним.</w:t>
      </w:r>
    </w:p>
    <w:p w:rsidR="0097644C" w:rsidRDefault="0097644C" w:rsidP="00640D8B">
      <w:pPr>
        <w:spacing w:line="240" w:lineRule="auto"/>
        <w:ind w:firstLine="397"/>
        <w:jc w:val="both"/>
        <w:rPr>
          <w:rStyle w:val="blk"/>
          <w:rFonts w:ascii="Times New Roman" w:hAnsi="Times New Roman" w:cs="Times New Roman"/>
          <w:sz w:val="30"/>
          <w:szCs w:val="30"/>
        </w:rPr>
      </w:pPr>
      <w:proofErr w:type="gramStart"/>
      <w:r w:rsidRPr="0097644C">
        <w:rPr>
          <w:rStyle w:val="blk"/>
          <w:rFonts w:ascii="Times New Roman" w:hAnsi="Times New Roman" w:cs="Times New Roman"/>
          <w:b/>
          <w:sz w:val="30"/>
          <w:szCs w:val="30"/>
        </w:rPr>
        <w:t>Местное самоуправление</w:t>
      </w:r>
      <w:r w:rsidRPr="0097644C">
        <w:rPr>
          <w:rStyle w:val="blk"/>
          <w:rFonts w:ascii="Times New Roman" w:hAnsi="Times New Roman" w:cs="Times New Roman"/>
          <w:sz w:val="30"/>
          <w:szCs w:val="30"/>
        </w:rPr>
        <w:t xml:space="preserve"> в </w:t>
      </w:r>
      <w:r>
        <w:rPr>
          <w:rStyle w:val="blk"/>
          <w:rFonts w:ascii="Times New Roman" w:hAnsi="Times New Roman" w:cs="Times New Roman"/>
          <w:sz w:val="30"/>
          <w:szCs w:val="30"/>
        </w:rPr>
        <w:t>РФ</w:t>
      </w:r>
      <w:r w:rsidRPr="0097644C">
        <w:rPr>
          <w:rStyle w:val="blk"/>
          <w:rFonts w:ascii="Times New Roman" w:hAnsi="Times New Roman" w:cs="Times New Roman"/>
          <w:sz w:val="30"/>
          <w:szCs w:val="30"/>
        </w:rPr>
        <w:t xml:space="preserve"> - форма осуществления народом своей власти, обеспечивающая в пределах, установленных </w:t>
      </w:r>
      <w:hyperlink r:id="rId13" w:anchor="dst0" w:history="1">
        <w:r w:rsidRPr="0097644C">
          <w:rPr>
            <w:rStyle w:val="a5"/>
            <w:rFonts w:ascii="Times New Roman" w:hAnsi="Times New Roman" w:cs="Times New Roman"/>
            <w:color w:val="auto"/>
            <w:sz w:val="30"/>
            <w:szCs w:val="30"/>
          </w:rPr>
          <w:t>Конституцией</w:t>
        </w:r>
      </w:hyperlink>
      <w:r w:rsidRPr="0097644C">
        <w:rPr>
          <w:rStyle w:val="blk"/>
          <w:rFonts w:ascii="Times New Roman" w:hAnsi="Times New Roman" w:cs="Times New Roman"/>
          <w:sz w:val="30"/>
          <w:szCs w:val="30"/>
        </w:rPr>
        <w:t xml:space="preserve"> </w:t>
      </w:r>
      <w:r>
        <w:rPr>
          <w:rStyle w:val="blk"/>
          <w:rFonts w:ascii="Times New Roman" w:hAnsi="Times New Roman" w:cs="Times New Roman"/>
          <w:sz w:val="30"/>
          <w:szCs w:val="30"/>
        </w:rPr>
        <w:t>РФ</w:t>
      </w:r>
      <w:r w:rsidRPr="0097644C">
        <w:rPr>
          <w:rStyle w:val="blk"/>
          <w:rFonts w:ascii="Times New Roman" w:hAnsi="Times New Roman" w:cs="Times New Roman"/>
          <w:sz w:val="30"/>
          <w:szCs w:val="30"/>
        </w:rPr>
        <w:t>, федеральными законами, а в случаях, установленных федеральными законами, - законами субъектов Российской Федерации, самостоятельное и под свою ответственность решение населением непосредственно и (или) через органы местного самоуправления вопросов местного значения исходя из интересов населения с учетом исторических и иных местных традиций.</w:t>
      </w:r>
      <w:proofErr w:type="gramEnd"/>
    </w:p>
    <w:p w:rsidR="000D2983" w:rsidRPr="0097644C" w:rsidRDefault="000D2983" w:rsidP="000D2983">
      <w:pPr>
        <w:spacing w:line="240" w:lineRule="auto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>
        <w:rPr>
          <w:rStyle w:val="blk"/>
          <w:rFonts w:ascii="Times New Roman" w:hAnsi="Times New Roman" w:cs="Times New Roman"/>
          <w:sz w:val="30"/>
          <w:szCs w:val="30"/>
        </w:rPr>
        <w:t>Парламентаризм и деятельность МСУ отражает наличие гражданского общества.</w:t>
      </w:r>
    </w:p>
    <w:p w:rsidR="0097644C" w:rsidRDefault="0097644C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</w:p>
    <w:p w:rsidR="0097644C" w:rsidRDefault="0097644C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</w:p>
    <w:p w:rsidR="00387032" w:rsidRDefault="00E36492" w:rsidP="004220FD">
      <w:pPr>
        <w:spacing w:line="240" w:lineRule="auto"/>
        <w:ind w:firstLine="397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E36492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t xml:space="preserve"> </w:t>
      </w:r>
      <w:r w:rsidR="00FA4CF2" w:rsidRPr="00FA4CF2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952500" cy="1117096"/>
            <wp:effectExtent l="19050" t="0" r="0" b="0"/>
            <wp:docPr id="15" name="Рисунок 4" descr="C:\Users\Мама Катя\Desktop\photo_3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 Катя\Desktop\photo_35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03" cy="11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F2" w:rsidRPr="006D4857" w:rsidRDefault="00FA4CF2" w:rsidP="004220FD">
      <w:pPr>
        <w:spacing w:line="240" w:lineRule="auto"/>
        <w:ind w:firstLine="397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1. Знаете ли вы об этом проекте</w:t>
      </w:r>
      <w:r w:rsidRPr="00FA4CF2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?</w:t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 Как </w:t>
      </w:r>
      <w:r w:rsidR="006D485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вы считаете, зачем учиться парламентаризму</w:t>
      </w:r>
      <w:r w:rsidR="006D4857" w:rsidRPr="006D485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?</w:t>
      </w:r>
    </w:p>
    <w:p w:rsidR="00FA4CF2" w:rsidRPr="00387032" w:rsidRDefault="00FA4CF2" w:rsidP="004220FD">
      <w:pPr>
        <w:spacing w:line="240" w:lineRule="auto"/>
        <w:ind w:firstLine="397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124575" cy="4124325"/>
            <wp:effectExtent l="19050" t="19050" r="28575" b="2857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868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24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alpha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07" w:rsidRDefault="00F12B07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F12B07" w:rsidRDefault="00F12B07" w:rsidP="001A4684">
      <w:pPr>
        <w:shd w:val="clear" w:color="auto" w:fill="FFFFFF"/>
        <w:spacing w:after="105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12B07" w:rsidRDefault="00F12B07" w:rsidP="00640D8B">
      <w:pPr>
        <w:shd w:val="clear" w:color="auto" w:fill="FFFFFF"/>
        <w:spacing w:after="105" w:line="240" w:lineRule="auto"/>
        <w:ind w:firstLine="397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03AE3" w:rsidRPr="00D03AE3" w:rsidRDefault="0025678F" w:rsidP="00D03AE3">
      <w:pPr>
        <w:shd w:val="clear" w:color="auto" w:fill="FFFFFF"/>
        <w:spacing w:after="105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5678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2.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F12B07" w:rsidRPr="0053099C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Составьте план текста. Для этого выделите основные </w:t>
      </w:r>
      <w:r w:rsidR="00F12B07" w:rsidRPr="00D03AE3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смысловые фрагменты текста и озаглавьте каждый из них.</w:t>
      </w:r>
      <w:r w:rsidR="0053099C" w:rsidRPr="00D03AE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  </w:t>
      </w:r>
    </w:p>
    <w:p w:rsidR="00D03AE3" w:rsidRPr="00D03AE3" w:rsidRDefault="00D03AE3" w:rsidP="00D03AE3">
      <w:pPr>
        <w:ind w:firstLine="39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Местное самоуправле</w:t>
      </w:r>
      <w:r w:rsidRPr="00D03AE3">
        <w:rPr>
          <w:rFonts w:ascii="Times New Roman" w:hAnsi="Times New Roman" w:cs="Times New Roman"/>
          <w:sz w:val="30"/>
          <w:szCs w:val="30"/>
        </w:rPr>
        <w:t xml:space="preserve">ние — признаваемая и гарантируемая </w:t>
      </w:r>
      <w:hyperlink r:id="rId15" w:tooltip="Конституция Российской Федерации 1993 года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Конституцией РФ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 самостоятельная и под свою ответственность деятельность населения по решению вопросов местного значения, исходя из интересов населения, его исторических и иных местных традиций: управление собственными делами в городах, сельских поселениях, других населенных пунктах. Органы местного самоуправления не входят в систему </w:t>
      </w:r>
      <w:hyperlink r:id="rId16" w:tooltip="Органы государственной власти субъектов российской федерации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органов государственной власти</w:t>
        </w:r>
      </w:hyperlink>
      <w:r w:rsidRPr="00D03AE3">
        <w:rPr>
          <w:rFonts w:ascii="Times New Roman" w:hAnsi="Times New Roman" w:cs="Times New Roman"/>
          <w:sz w:val="30"/>
          <w:szCs w:val="30"/>
        </w:rPr>
        <w:t>.</w:t>
      </w:r>
    </w:p>
    <w:p w:rsidR="00D03AE3" w:rsidRPr="00D03AE3" w:rsidRDefault="00D03AE3" w:rsidP="00D03AE3">
      <w:pPr>
        <w:ind w:firstLine="397"/>
        <w:rPr>
          <w:rFonts w:ascii="Times New Roman" w:hAnsi="Times New Roman" w:cs="Times New Roman"/>
          <w:sz w:val="30"/>
          <w:szCs w:val="30"/>
        </w:rPr>
      </w:pPr>
      <w:bookmarkStart w:id="0" w:name="cnts"/>
      <w:bookmarkEnd w:id="0"/>
      <w:r>
        <w:rPr>
          <w:rFonts w:ascii="Times New Roman" w:hAnsi="Times New Roman" w:cs="Times New Roman"/>
          <w:sz w:val="30"/>
          <w:szCs w:val="30"/>
        </w:rPr>
        <w:lastRenderedPageBreak/>
        <w:t xml:space="preserve">   </w:t>
      </w:r>
      <w:r w:rsidRPr="00D03AE3">
        <w:rPr>
          <w:rFonts w:ascii="Times New Roman" w:hAnsi="Times New Roman" w:cs="Times New Roman"/>
          <w:sz w:val="30"/>
          <w:szCs w:val="30"/>
        </w:rPr>
        <w:t xml:space="preserve">Территория, в пределах которой совместно с государственным управлением осуществляется местное самоуправление для решения только местных вопросов, называется </w:t>
      </w:r>
      <w:hyperlink r:id="rId17" w:tooltip="Муниципальное образование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муниципальным образованием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. В </w:t>
      </w:r>
      <w:hyperlink r:id="rId18" w:tooltip="Россия (государство)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Российской Федерации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 существуют пять видов муниципальных образования: сельское поселение, городское поселение, муниципальный район, городской округ, внутригородская территория города федерального значения.</w:t>
      </w:r>
      <w:bookmarkStart w:id="1" w:name="Органы_местного_самоуправления"/>
      <w:bookmarkEnd w:id="1"/>
      <w:r>
        <w:rPr>
          <w:rFonts w:ascii="Times New Roman" w:hAnsi="Times New Roman" w:cs="Times New Roman"/>
          <w:sz w:val="30"/>
          <w:szCs w:val="30"/>
        </w:rPr>
        <w:tab/>
      </w:r>
    </w:p>
    <w:p w:rsidR="00D03AE3" w:rsidRDefault="00D03AE3" w:rsidP="00D03AE3">
      <w:pPr>
        <w:ind w:firstLine="397"/>
        <w:rPr>
          <w:rFonts w:ascii="Times New Roman" w:hAnsi="Times New Roman" w:cs="Times New Roman"/>
          <w:sz w:val="30"/>
          <w:szCs w:val="30"/>
        </w:rPr>
      </w:pPr>
      <w:proofErr w:type="gramStart"/>
      <w:r w:rsidRPr="00D03AE3">
        <w:rPr>
          <w:rFonts w:ascii="Times New Roman" w:hAnsi="Times New Roman" w:cs="Times New Roman"/>
          <w:sz w:val="30"/>
          <w:szCs w:val="30"/>
        </w:rPr>
        <w:t xml:space="preserve">Местное самоуправление — один из способов реализации </w:t>
      </w:r>
      <w:hyperlink r:id="rId19" w:tooltip="Народовластие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народовластия</w:t>
        </w:r>
      </w:hyperlink>
      <w:r w:rsidRPr="00D03AE3">
        <w:rPr>
          <w:rFonts w:ascii="Times New Roman" w:hAnsi="Times New Roman" w:cs="Times New Roman"/>
          <w:sz w:val="30"/>
          <w:szCs w:val="30"/>
        </w:rPr>
        <w:t>.</w:t>
      </w:r>
      <w:r w:rsidRPr="00D03AE3">
        <w:rPr>
          <w:rFonts w:ascii="Times New Roman" w:hAnsi="Times New Roman" w:cs="Times New Roman"/>
          <w:sz w:val="30"/>
          <w:szCs w:val="30"/>
        </w:rPr>
        <w:br/>
        <w:t>Основные формы осуществления местного самоуправления:</w:t>
      </w:r>
      <w:r w:rsidRPr="00D03AE3">
        <w:rPr>
          <w:rFonts w:ascii="Times New Roman" w:hAnsi="Times New Roman" w:cs="Times New Roman"/>
          <w:sz w:val="30"/>
          <w:szCs w:val="30"/>
        </w:rPr>
        <w:br/>
        <w:t xml:space="preserve">— </w:t>
      </w:r>
      <w:hyperlink r:id="rId20" w:tooltip="Местный референдум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местный референдум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, муниципальные </w:t>
      </w:r>
      <w:hyperlink r:id="rId21" w:tooltip="Выборы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выборы</w:t>
        </w:r>
      </w:hyperlink>
      <w:r w:rsidRPr="00D03AE3">
        <w:rPr>
          <w:rFonts w:ascii="Times New Roman" w:hAnsi="Times New Roman" w:cs="Times New Roman"/>
          <w:sz w:val="30"/>
          <w:szCs w:val="30"/>
        </w:rPr>
        <w:t>;</w:t>
      </w:r>
      <w:r w:rsidRPr="00D03AE3">
        <w:rPr>
          <w:rFonts w:ascii="Times New Roman" w:hAnsi="Times New Roman" w:cs="Times New Roman"/>
          <w:sz w:val="30"/>
          <w:szCs w:val="30"/>
        </w:rPr>
        <w:br/>
        <w:t>— собрания, сходы, конференции граждан;</w:t>
      </w:r>
      <w:r w:rsidRPr="00D03AE3">
        <w:rPr>
          <w:rFonts w:ascii="Times New Roman" w:hAnsi="Times New Roman" w:cs="Times New Roman"/>
          <w:sz w:val="30"/>
          <w:szCs w:val="30"/>
        </w:rPr>
        <w:br/>
        <w:t>— органы местного самоуправления (</w:t>
      </w:r>
      <w:hyperlink r:id="rId22" w:tooltip="Дума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дума</w:t>
        </w:r>
      </w:hyperlink>
      <w:r w:rsidRPr="00D03AE3">
        <w:rPr>
          <w:rFonts w:ascii="Times New Roman" w:hAnsi="Times New Roman" w:cs="Times New Roman"/>
          <w:sz w:val="30"/>
          <w:szCs w:val="30"/>
        </w:rPr>
        <w:t>, муниципальный комитет, муниципальное собрание и др.);</w:t>
      </w:r>
      <w:r w:rsidRPr="00D03AE3">
        <w:rPr>
          <w:rFonts w:ascii="Times New Roman" w:hAnsi="Times New Roman" w:cs="Times New Roman"/>
          <w:sz w:val="30"/>
          <w:szCs w:val="30"/>
        </w:rPr>
        <w:br/>
        <w:t>— территориальные организации общественного самоуправления (советы микрорайонов, домовые комитеты и др.).</w:t>
      </w:r>
      <w:proofErr w:type="gramEnd"/>
      <w:r w:rsidRPr="00D03AE3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Pr="00D03AE3">
        <w:rPr>
          <w:rFonts w:ascii="Times New Roman" w:hAnsi="Times New Roman" w:cs="Times New Roman"/>
          <w:sz w:val="30"/>
          <w:szCs w:val="30"/>
        </w:rPr>
        <w:t>В городах, сельских поселениях, других населенных пунктах систему местного самоуправления образуют собрание представителей (дума, муниципальный комитет и т. п.) и глава местного самоуправления (</w:t>
      </w:r>
      <w:hyperlink r:id="rId23" w:tooltip="Глава администрации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глава администрации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, </w:t>
      </w:r>
      <w:hyperlink r:id="rId24" w:tooltip="Мэр [юрид]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мэр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, </w:t>
      </w:r>
      <w:hyperlink r:id="rId25" w:tooltip="Староста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староста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 и т. д.). В городских и сельских поселениях с населением до 5 тыс. человек местное самоуправление может осуществляться непосредственно через собрания, сходы и выборным главой местного самоуправления, который периодически отчитывается перед собранием, сходом. </w:t>
      </w:r>
    </w:p>
    <w:p w:rsidR="00D03AE3" w:rsidRPr="00D03AE3" w:rsidRDefault="00D03AE3" w:rsidP="00D03AE3">
      <w:pPr>
        <w:ind w:firstLine="397"/>
        <w:rPr>
          <w:rFonts w:ascii="Times New Roman" w:hAnsi="Times New Roman" w:cs="Times New Roman"/>
          <w:sz w:val="30"/>
          <w:szCs w:val="30"/>
        </w:rPr>
      </w:pPr>
      <w:r w:rsidRPr="00D03AE3">
        <w:rPr>
          <w:rFonts w:ascii="Times New Roman" w:hAnsi="Times New Roman" w:cs="Times New Roman"/>
          <w:sz w:val="30"/>
          <w:szCs w:val="30"/>
        </w:rPr>
        <w:t>В более крупных населенных пунктах выборными органами являются собрание представителей и глава местного самоуправления (глава администрации). В районах органом местного самоуправления является глава администрации района, в сельсоветах — глава администрации сельсовета. Органы местного самоуправления обособлены от органов государства, которые освобождаются от части своих полномочий и передают их в ведение органов самоуправления, действующих автономно.</w:t>
      </w:r>
    </w:p>
    <w:p w:rsidR="00D03AE3" w:rsidRPr="00D03AE3" w:rsidRDefault="00D03AE3" w:rsidP="00D03AE3">
      <w:pPr>
        <w:ind w:firstLine="397"/>
        <w:rPr>
          <w:rFonts w:ascii="Times New Roman" w:hAnsi="Times New Roman" w:cs="Times New Roman"/>
          <w:sz w:val="30"/>
          <w:szCs w:val="30"/>
        </w:rPr>
      </w:pPr>
      <w:bookmarkStart w:id="2" w:name="Функции_местного_самоуправления"/>
      <w:bookmarkEnd w:id="2"/>
      <w:proofErr w:type="gramStart"/>
      <w:r w:rsidRPr="00D03AE3">
        <w:rPr>
          <w:rFonts w:ascii="Times New Roman" w:hAnsi="Times New Roman" w:cs="Times New Roman"/>
          <w:sz w:val="30"/>
          <w:szCs w:val="30"/>
        </w:rPr>
        <w:t xml:space="preserve">Местное самоуправление играет важную роль в </w:t>
      </w:r>
      <w:hyperlink r:id="rId26" w:tooltip="Система сдержек и противовесов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системе «сдержек и противовесов»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: являясь противовесом центральной государственной власти, оно предоставляет гражданам возможность активного участия в политической жизни, способствует утверждению принципов </w:t>
      </w:r>
      <w:hyperlink r:id="rId27" w:tooltip="Демократия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демократии</w:t>
        </w:r>
      </w:hyperlink>
      <w:r w:rsidRPr="00D03AE3">
        <w:rPr>
          <w:rFonts w:ascii="Times New Roman" w:hAnsi="Times New Roman" w:cs="Times New Roman"/>
          <w:sz w:val="30"/>
          <w:szCs w:val="30"/>
        </w:rPr>
        <w:t>.</w:t>
      </w:r>
      <w:r w:rsidRPr="00D03AE3">
        <w:rPr>
          <w:rFonts w:ascii="Times New Roman" w:hAnsi="Times New Roman" w:cs="Times New Roman"/>
          <w:sz w:val="30"/>
          <w:szCs w:val="30"/>
        </w:rPr>
        <w:br/>
        <w:t xml:space="preserve">Местное самоуправление реализует свое назначение, выполняя ряд конкретных функций в политической и социальной жизни, к числу </w:t>
      </w:r>
      <w:r w:rsidRPr="00D03AE3">
        <w:rPr>
          <w:rFonts w:ascii="Times New Roman" w:hAnsi="Times New Roman" w:cs="Times New Roman"/>
          <w:sz w:val="30"/>
          <w:szCs w:val="30"/>
        </w:rPr>
        <w:lastRenderedPageBreak/>
        <w:t>которых относятся:</w:t>
      </w:r>
      <w:r w:rsidRPr="00D03AE3">
        <w:rPr>
          <w:rFonts w:ascii="Times New Roman" w:hAnsi="Times New Roman" w:cs="Times New Roman"/>
          <w:sz w:val="30"/>
          <w:szCs w:val="30"/>
        </w:rPr>
        <w:br/>
        <w:t>— обеспечение участия населения в решении местных дел (развитие муниципальной демократии, поддержка инициатив и социальной</w:t>
      </w:r>
      <w:proofErr w:type="gramEnd"/>
      <w:r w:rsidRPr="00D03AE3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D03AE3">
        <w:rPr>
          <w:rFonts w:ascii="Times New Roman" w:hAnsi="Times New Roman" w:cs="Times New Roman"/>
          <w:sz w:val="30"/>
          <w:szCs w:val="30"/>
        </w:rPr>
        <w:t>самостоятельности граждан);</w:t>
      </w:r>
      <w:r w:rsidRPr="00D03AE3">
        <w:rPr>
          <w:rFonts w:ascii="Times New Roman" w:hAnsi="Times New Roman" w:cs="Times New Roman"/>
          <w:sz w:val="30"/>
          <w:szCs w:val="30"/>
        </w:rPr>
        <w:br/>
        <w:t xml:space="preserve">— управление </w:t>
      </w:r>
      <w:hyperlink r:id="rId28" w:tooltip="Муниципальная собственность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муниципальной собственностью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 (формиро</w:t>
      </w:r>
      <w:r w:rsidRPr="00D03AE3">
        <w:rPr>
          <w:rFonts w:ascii="Times New Roman" w:hAnsi="Times New Roman" w:cs="Times New Roman"/>
          <w:sz w:val="30"/>
          <w:szCs w:val="30"/>
        </w:rPr>
        <w:softHyphen/>
        <w:t xml:space="preserve">вание, утверждение и исполнение </w:t>
      </w:r>
      <w:hyperlink r:id="rId29" w:tooltip="Местный бюджет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местного бюджета</w:t>
        </w:r>
      </w:hyperlink>
      <w:r w:rsidRPr="00D03AE3">
        <w:rPr>
          <w:rFonts w:ascii="Times New Roman" w:hAnsi="Times New Roman" w:cs="Times New Roman"/>
          <w:sz w:val="30"/>
          <w:szCs w:val="30"/>
        </w:rPr>
        <w:t>, установ</w:t>
      </w:r>
      <w:r w:rsidRPr="00D03AE3">
        <w:rPr>
          <w:rFonts w:ascii="Times New Roman" w:hAnsi="Times New Roman" w:cs="Times New Roman"/>
          <w:sz w:val="30"/>
          <w:szCs w:val="30"/>
        </w:rPr>
        <w:softHyphen/>
        <w:t xml:space="preserve">ление и взимание </w:t>
      </w:r>
      <w:hyperlink r:id="rId30" w:tooltip="Местные налоги и сборы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местных налогов и сборов</w:t>
        </w:r>
      </w:hyperlink>
      <w:r w:rsidRPr="00D03AE3">
        <w:rPr>
          <w:rFonts w:ascii="Times New Roman" w:hAnsi="Times New Roman" w:cs="Times New Roman"/>
          <w:sz w:val="30"/>
          <w:szCs w:val="30"/>
        </w:rPr>
        <w:t>);</w:t>
      </w:r>
      <w:r w:rsidRPr="00D03AE3">
        <w:rPr>
          <w:rFonts w:ascii="Times New Roman" w:hAnsi="Times New Roman" w:cs="Times New Roman"/>
          <w:sz w:val="30"/>
          <w:szCs w:val="30"/>
        </w:rPr>
        <w:br/>
        <w:t xml:space="preserve">— охрана общественного порядка, обеспечение соблюдения </w:t>
      </w:r>
      <w:hyperlink r:id="rId31" w:tooltip="Закон (в праве)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законов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 на данной территории;</w:t>
      </w:r>
      <w:r w:rsidRPr="00D03AE3">
        <w:rPr>
          <w:rFonts w:ascii="Times New Roman" w:hAnsi="Times New Roman" w:cs="Times New Roman"/>
          <w:sz w:val="30"/>
          <w:szCs w:val="30"/>
        </w:rPr>
        <w:br/>
        <w:t>— защита интересов и прав местного самоуправления, га</w:t>
      </w:r>
      <w:r w:rsidRPr="00D03AE3">
        <w:rPr>
          <w:rFonts w:ascii="Times New Roman" w:hAnsi="Times New Roman" w:cs="Times New Roman"/>
          <w:sz w:val="30"/>
          <w:szCs w:val="30"/>
        </w:rPr>
        <w:softHyphen/>
        <w:t>рантированных Конституцией РФ;</w:t>
      </w:r>
      <w:r w:rsidRPr="00D03AE3">
        <w:rPr>
          <w:rFonts w:ascii="Times New Roman" w:hAnsi="Times New Roman" w:cs="Times New Roman"/>
          <w:sz w:val="30"/>
          <w:szCs w:val="30"/>
        </w:rPr>
        <w:br/>
        <w:t>— удовлетворение потребностей населения в коммунально-бытовых услугах;</w:t>
      </w:r>
      <w:r w:rsidRPr="00D03AE3">
        <w:rPr>
          <w:rFonts w:ascii="Times New Roman" w:hAnsi="Times New Roman" w:cs="Times New Roman"/>
          <w:sz w:val="30"/>
          <w:szCs w:val="30"/>
        </w:rPr>
        <w:br/>
        <w:t>— регулирование планировки и застройки муниципальных территорий;</w:t>
      </w:r>
      <w:r w:rsidRPr="00D03AE3">
        <w:rPr>
          <w:rFonts w:ascii="Times New Roman" w:hAnsi="Times New Roman" w:cs="Times New Roman"/>
          <w:sz w:val="30"/>
          <w:szCs w:val="30"/>
        </w:rPr>
        <w:br/>
        <w:t xml:space="preserve">— организация и поддержка местных учреждений </w:t>
      </w:r>
      <w:hyperlink r:id="rId32" w:tooltip="Образование (процесс развития)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образования</w:t>
        </w:r>
      </w:hyperlink>
      <w:r w:rsidRPr="00D03AE3">
        <w:rPr>
          <w:rFonts w:ascii="Times New Roman" w:hAnsi="Times New Roman" w:cs="Times New Roman"/>
          <w:sz w:val="30"/>
          <w:szCs w:val="30"/>
        </w:rPr>
        <w:t xml:space="preserve"> и </w:t>
      </w:r>
      <w:hyperlink r:id="rId33" w:tooltip="Здравоохранение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здравоохранения</w:t>
        </w:r>
      </w:hyperlink>
      <w:r w:rsidRPr="00D03AE3">
        <w:rPr>
          <w:rFonts w:ascii="Times New Roman" w:hAnsi="Times New Roman" w:cs="Times New Roman"/>
          <w:sz w:val="30"/>
          <w:szCs w:val="30"/>
        </w:rPr>
        <w:t>;</w:t>
      </w:r>
      <w:proofErr w:type="gramEnd"/>
      <w:r w:rsidRPr="00D03AE3">
        <w:rPr>
          <w:rFonts w:ascii="Times New Roman" w:hAnsi="Times New Roman" w:cs="Times New Roman"/>
          <w:sz w:val="30"/>
          <w:szCs w:val="30"/>
        </w:rPr>
        <w:br/>
        <w:t>— обеспечение культурного развития данной территории.</w:t>
      </w:r>
    </w:p>
    <w:p w:rsidR="00D03AE3" w:rsidRPr="00D03AE3" w:rsidRDefault="00D03AE3" w:rsidP="00D03AE3">
      <w:pPr>
        <w:ind w:firstLine="397"/>
        <w:rPr>
          <w:rFonts w:ascii="Times New Roman" w:hAnsi="Times New Roman" w:cs="Times New Roman"/>
          <w:sz w:val="30"/>
          <w:szCs w:val="30"/>
        </w:rPr>
      </w:pPr>
      <w:bookmarkStart w:id="3" w:name="Принципы_местного_самоуправления"/>
      <w:bookmarkEnd w:id="3"/>
      <w:proofErr w:type="gramStart"/>
      <w:r w:rsidRPr="00D03AE3">
        <w:rPr>
          <w:rFonts w:ascii="Times New Roman" w:hAnsi="Times New Roman" w:cs="Times New Roman"/>
          <w:sz w:val="30"/>
          <w:szCs w:val="30"/>
        </w:rPr>
        <w:t>В основе функционирования местного самоуправления лежат следующие принципы:</w:t>
      </w:r>
      <w:r w:rsidRPr="00D03AE3">
        <w:rPr>
          <w:rFonts w:ascii="Times New Roman" w:hAnsi="Times New Roman" w:cs="Times New Roman"/>
          <w:sz w:val="30"/>
          <w:szCs w:val="30"/>
        </w:rPr>
        <w:br/>
        <w:t>1) территориальная основа местного самоуправления;</w:t>
      </w:r>
      <w:r w:rsidRPr="00D03AE3">
        <w:rPr>
          <w:rFonts w:ascii="Times New Roman" w:hAnsi="Times New Roman" w:cs="Times New Roman"/>
          <w:sz w:val="30"/>
          <w:szCs w:val="30"/>
        </w:rPr>
        <w:br/>
        <w:t>2) самостоятельное решение вопросов местного значения населением (посредством соответствующих органов самоуправления;</w:t>
      </w:r>
      <w:r w:rsidRPr="00D03AE3">
        <w:rPr>
          <w:rFonts w:ascii="Times New Roman" w:hAnsi="Times New Roman" w:cs="Times New Roman"/>
          <w:sz w:val="30"/>
          <w:szCs w:val="30"/>
        </w:rPr>
        <w:br/>
        <w:t>3) организационная обособленность системы управления от общегосударственных органов и учреждений (население самостоятельно определяет структуру органов местного самоуправления, органы местного самоуправления не входят в систему органов государственной власти);</w:t>
      </w:r>
      <w:proofErr w:type="gramEnd"/>
      <w:r w:rsidRPr="00D03AE3">
        <w:rPr>
          <w:rFonts w:ascii="Times New Roman" w:hAnsi="Times New Roman" w:cs="Times New Roman"/>
          <w:sz w:val="30"/>
          <w:szCs w:val="30"/>
        </w:rPr>
        <w:br/>
      </w:r>
      <w:proofErr w:type="gramStart"/>
      <w:r w:rsidRPr="00D03AE3">
        <w:rPr>
          <w:rFonts w:ascii="Times New Roman" w:hAnsi="Times New Roman" w:cs="Times New Roman"/>
          <w:sz w:val="30"/>
          <w:szCs w:val="30"/>
        </w:rPr>
        <w:t>4) многообразие конкретных форм местного самоуправления (различные институты прямой и представительной демократии — советы, земства, думы, муниципальные комитеты);</w:t>
      </w:r>
      <w:r w:rsidRPr="00D03AE3">
        <w:rPr>
          <w:rFonts w:ascii="Times New Roman" w:hAnsi="Times New Roman" w:cs="Times New Roman"/>
          <w:sz w:val="30"/>
          <w:szCs w:val="30"/>
        </w:rPr>
        <w:br/>
        <w:t>5) соответствие полномочий местного самоуправления материальным ресурсам, необходимым для осуществления функций муниципальных органов;</w:t>
      </w:r>
      <w:r w:rsidRPr="00D03AE3">
        <w:rPr>
          <w:rFonts w:ascii="Times New Roman" w:hAnsi="Times New Roman" w:cs="Times New Roman"/>
          <w:sz w:val="30"/>
          <w:szCs w:val="30"/>
        </w:rPr>
        <w:br/>
        <w:t xml:space="preserve">6) наличие у каждого муниципального образования собственного бюджета, доходы которого составляют местные налоги и сборы, отчисления от федеральных налогов и налогов </w:t>
      </w:r>
      <w:hyperlink r:id="rId34" w:tooltip="Субъект Российской Федерации" w:history="1">
        <w:r w:rsidRPr="00D03AE3">
          <w:rPr>
            <w:rStyle w:val="a5"/>
            <w:rFonts w:ascii="Times New Roman" w:hAnsi="Times New Roman" w:cs="Times New Roman"/>
            <w:color w:val="auto"/>
            <w:sz w:val="30"/>
            <w:szCs w:val="30"/>
            <w:u w:val="none"/>
          </w:rPr>
          <w:t>Субъектов РФ</w:t>
        </w:r>
      </w:hyperlink>
      <w:r w:rsidRPr="00D03AE3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5466BC" w:rsidRDefault="005466BC" w:rsidP="00D03AE3">
      <w:pPr>
        <w:shd w:val="clear" w:color="auto" w:fill="FFFFFF"/>
        <w:spacing w:after="105" w:line="240" w:lineRule="auto"/>
        <w:ind w:firstLine="397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</w:p>
    <w:p w:rsidR="00D03AE3" w:rsidRDefault="00D03AE3" w:rsidP="00D03AE3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</w:p>
    <w:p w:rsidR="00D03AE3" w:rsidRDefault="00D03AE3" w:rsidP="00D03AE3">
      <w:pPr>
        <w:shd w:val="clear" w:color="auto" w:fill="FFFFFF"/>
        <w:spacing w:after="105" w:line="240" w:lineRule="auto"/>
        <w:ind w:firstLine="397"/>
        <w:jc w:val="both"/>
        <w:rPr>
          <w:lang w:eastAsia="ru-RU"/>
        </w:rPr>
      </w:pPr>
    </w:p>
    <w:p w:rsidR="00CB63AF" w:rsidRDefault="00CB63AF" w:rsidP="00640D8B">
      <w:pPr>
        <w:pStyle w:val="a3"/>
        <w:shd w:val="clear" w:color="auto" w:fill="FFFFFF"/>
        <w:spacing w:before="0" w:beforeAutospacing="0" w:after="0" w:afterAutospacing="0"/>
        <w:ind w:firstLine="397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5C4D" w:rsidRDefault="00BC0F2B" w:rsidP="00640D8B">
      <w:pPr>
        <w:pStyle w:val="a3"/>
        <w:shd w:val="clear" w:color="auto" w:fill="FFFFFF"/>
        <w:spacing w:before="0" w:beforeAutospacing="0" w:after="0" w:afterAutospacing="0"/>
        <w:ind w:firstLine="397"/>
        <w:jc w:val="both"/>
        <w:rPr>
          <w:color w:val="000000"/>
          <w:sz w:val="30"/>
          <w:szCs w:val="30"/>
          <w:shd w:val="clear" w:color="auto" w:fill="FFFFFF"/>
        </w:rPr>
      </w:pPr>
      <w:r w:rsidRPr="00BC0F2B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867600" cy="1069200"/>
            <wp:effectExtent l="19050" t="19050" r="27940" b="17145"/>
            <wp:docPr id="10" name="Рисунок 10" descr="C:\Users\Мама Катя\Desktop\11360_html_m410e4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 Катя\Desktop\11360_html_m410e4a1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10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63AF" w:rsidRPr="004F5C4D" w:rsidRDefault="004F5C4D" w:rsidP="00640D8B">
      <w:pPr>
        <w:pStyle w:val="a3"/>
        <w:shd w:val="clear" w:color="auto" w:fill="FFFFFF"/>
        <w:spacing w:before="0" w:beforeAutospacing="0" w:after="0" w:afterAutospacing="0"/>
        <w:ind w:firstLine="397"/>
        <w:jc w:val="both"/>
        <w:rPr>
          <w:b/>
          <w:color w:val="000000"/>
          <w:sz w:val="30"/>
          <w:szCs w:val="30"/>
          <w:shd w:val="clear" w:color="auto" w:fill="FFFFFF"/>
        </w:rPr>
      </w:pPr>
      <w:r w:rsidRPr="004F5C4D">
        <w:rPr>
          <w:b/>
          <w:color w:val="000000"/>
          <w:sz w:val="30"/>
          <w:szCs w:val="30"/>
          <w:shd w:val="clear" w:color="auto" w:fill="FFFFFF"/>
        </w:rPr>
        <w:t xml:space="preserve">3. </w:t>
      </w:r>
      <w:r w:rsidR="00BC0F2B" w:rsidRPr="004F5C4D">
        <w:rPr>
          <w:b/>
          <w:color w:val="000000"/>
          <w:sz w:val="30"/>
          <w:szCs w:val="30"/>
          <w:shd w:val="clear" w:color="auto" w:fill="FFFFFF"/>
        </w:rPr>
        <w:t>Заполните пропуски в тексте. Проверьте себя по Приложению.</w:t>
      </w:r>
    </w:p>
    <w:p w:rsidR="00CB63AF" w:rsidRPr="00BC0F2B" w:rsidRDefault="00CB63AF" w:rsidP="00640D8B">
      <w:pPr>
        <w:pStyle w:val="a3"/>
        <w:shd w:val="clear" w:color="auto" w:fill="FFFFFF"/>
        <w:spacing w:before="0" w:beforeAutospacing="0" w:after="0" w:afterAutospacing="0"/>
        <w:ind w:firstLine="397"/>
        <w:jc w:val="both"/>
        <w:rPr>
          <w:color w:val="000000"/>
          <w:sz w:val="30"/>
          <w:szCs w:val="30"/>
          <w:shd w:val="clear" w:color="auto" w:fill="FFFFFF"/>
        </w:rPr>
      </w:pPr>
    </w:p>
    <w:p w:rsidR="005466BC" w:rsidRPr="00BC0F2B" w:rsidRDefault="003E56CE" w:rsidP="00640D8B">
      <w:pPr>
        <w:pStyle w:val="a3"/>
        <w:shd w:val="clear" w:color="auto" w:fill="FFFFFF"/>
        <w:spacing w:before="0" w:beforeAutospacing="0" w:after="0" w:afterAutospacing="0"/>
        <w:ind w:firstLine="39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shd w:val="clear" w:color="auto" w:fill="FFFFFF"/>
        </w:rPr>
        <w:t xml:space="preserve">    </w:t>
      </w:r>
      <w:r w:rsidR="005466BC" w:rsidRPr="00BC0F2B">
        <w:rPr>
          <w:color w:val="000000"/>
          <w:sz w:val="30"/>
          <w:szCs w:val="30"/>
          <w:shd w:val="clear" w:color="auto" w:fill="FFFFFF"/>
        </w:rPr>
        <w:t>Правовая основа деятельности местного самоуправления и его органов определена в </w:t>
      </w:r>
      <w:r>
        <w:rPr>
          <w:color w:val="000000"/>
          <w:sz w:val="30"/>
          <w:szCs w:val="30"/>
          <w:shd w:val="clear" w:color="auto" w:fill="FFFFFF"/>
        </w:rPr>
        <w:t xml:space="preserve">_________________________. </w:t>
      </w:r>
      <w:r w:rsidR="005466BC" w:rsidRPr="00BC0F2B">
        <w:rPr>
          <w:color w:val="000000"/>
          <w:sz w:val="30"/>
          <w:szCs w:val="30"/>
          <w:shd w:val="clear" w:color="auto" w:fill="FFFFFF"/>
        </w:rPr>
        <w:t> </w:t>
      </w:r>
    </w:p>
    <w:p w:rsidR="005466BC" w:rsidRPr="00BC0F2B" w:rsidRDefault="003E56CE" w:rsidP="00640D8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5466BC"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Местное самоуправление обеспечивает </w:t>
      </w:r>
      <w:r w:rsidR="005466BC" w:rsidRPr="003E56C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самостоятельное решение населением вопросов местного значения</w:t>
      </w:r>
      <w:r w:rsidR="005466BC" w:rsidRPr="003E56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466BC"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владение, пользование и распоряжение муниципальной собственностью. Оно осуществляется гражданами путем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___________________, __________________</w:t>
      </w:r>
      <w:r w:rsidR="005466BC"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других форм прямого волеизъявлени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я. </w:t>
      </w:r>
    </w:p>
    <w:p w:rsidR="005466BC" w:rsidRPr="00BC0F2B" w:rsidRDefault="003E56CE" w:rsidP="00640D8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5466BC"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Муниципальное образование обладает собственностью. Важнейшие объекты его соб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ственности — земли, жилой фонд, а также _________, ____________________, 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.</w:t>
      </w:r>
      <w:proofErr w:type="gramEnd"/>
    </w:p>
    <w:p w:rsidR="005466BC" w:rsidRPr="00BC0F2B" w:rsidRDefault="003E56CE" w:rsidP="00640D8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</w:t>
      </w:r>
      <w:r w:rsidR="005466BC"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решения местных вопросов муниципальное образование должно иметь денежные средства: составляется </w:t>
      </w:r>
      <w:r w:rsidR="0090521A">
        <w:rPr>
          <w:rFonts w:ascii="Times New Roman" w:hAnsi="Times New Roman" w:cs="Times New Roman"/>
          <w:sz w:val="30"/>
          <w:szCs w:val="30"/>
        </w:rPr>
        <w:t>___________________</w:t>
      </w:r>
      <w:r w:rsidR="005466BC"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то есть роспись доходов и расходов муниципального образования. Источники доходов образуют:</w:t>
      </w:r>
    </w:p>
    <w:p w:rsidR="005466BC" w:rsidRPr="00BC0F2B" w:rsidRDefault="005466BC" w:rsidP="00640D8B">
      <w:pPr>
        <w:numPr>
          <w:ilvl w:val="0"/>
          <w:numId w:val="2"/>
        </w:numPr>
        <w:shd w:val="clear" w:color="auto" w:fill="FFFFFF"/>
        <w:spacing w:after="30" w:line="240" w:lineRule="auto"/>
        <w:ind w:left="300" w:firstLine="39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местные налоги и сборы, штрафы, отчисления от государственных налогов, установленные законом (транспортный налог, дорожный налог, сбор на нужды </w:t>
      </w:r>
      <w:proofErr w:type="spellStart"/>
      <w:r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жилищно</w:t>
      </w:r>
      <w:proofErr w:type="spellEnd"/>
      <w:r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— коммунального фонда);</w:t>
      </w:r>
    </w:p>
    <w:p w:rsidR="005466BC" w:rsidRPr="00BC0F2B" w:rsidRDefault="005466BC" w:rsidP="00640D8B">
      <w:pPr>
        <w:numPr>
          <w:ilvl w:val="0"/>
          <w:numId w:val="2"/>
        </w:numPr>
        <w:shd w:val="clear" w:color="auto" w:fill="FFFFFF"/>
        <w:spacing w:after="30" w:line="240" w:lineRule="auto"/>
        <w:ind w:left="300" w:firstLine="39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поступления от сдачи имущества в аренду или от его приватизации;</w:t>
      </w:r>
    </w:p>
    <w:p w:rsidR="005466BC" w:rsidRPr="00BC0F2B" w:rsidRDefault="005466BC" w:rsidP="00640D8B">
      <w:pPr>
        <w:numPr>
          <w:ilvl w:val="0"/>
          <w:numId w:val="2"/>
        </w:numPr>
        <w:shd w:val="clear" w:color="auto" w:fill="FFFFFF"/>
        <w:spacing w:after="30" w:line="240" w:lineRule="auto"/>
        <w:ind w:left="300" w:firstLine="39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C0F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отчисления от прибыли муниципальных предприятий (торговых, бытовых, промышленных); различны</w:t>
      </w:r>
    </w:p>
    <w:p w:rsidR="005466BC" w:rsidRPr="00BC0F2B" w:rsidRDefault="005466BC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D41D6" w:rsidRPr="00BC0F2B" w:rsidRDefault="00BD41D6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BD41D6" w:rsidRPr="00BC0F2B" w:rsidRDefault="00BD41D6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BD41D6" w:rsidRPr="00BC0F2B" w:rsidRDefault="008F5FAE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BC0F2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350000" cy="1076400"/>
            <wp:effectExtent l="19050" t="19050" r="22225" b="9525"/>
            <wp:docPr id="6" name="Рисунок 6" descr="C:\Users\Мама Катя\Desktop\n_56c9cbab5c1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 Катя\Desktop\n_56c9cbab5c1c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0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6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C0F2B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7B678F" w:rsidRDefault="00BD41D6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7B678F">
        <w:rPr>
          <w:rFonts w:ascii="Times New Roman" w:hAnsi="Times New Roman" w:cs="Times New Roman"/>
          <w:b/>
          <w:sz w:val="30"/>
          <w:szCs w:val="30"/>
        </w:rPr>
        <w:t xml:space="preserve">   </w:t>
      </w:r>
      <w:r w:rsidR="007B678F" w:rsidRPr="007B678F">
        <w:rPr>
          <w:rFonts w:ascii="Times New Roman" w:hAnsi="Times New Roman" w:cs="Times New Roman"/>
          <w:b/>
          <w:sz w:val="30"/>
          <w:szCs w:val="30"/>
        </w:rPr>
        <w:t xml:space="preserve">4. </w:t>
      </w:r>
      <w:r w:rsidR="008F5FAE" w:rsidRPr="007B678F">
        <w:rPr>
          <w:rFonts w:ascii="Times New Roman" w:hAnsi="Times New Roman" w:cs="Times New Roman"/>
          <w:b/>
          <w:sz w:val="30"/>
          <w:szCs w:val="30"/>
        </w:rPr>
        <w:t>Познакомьтесь с материалами официального сайта органов МСУ Озерского городского округа.</w:t>
      </w:r>
      <w:r w:rsidR="008F5FAE" w:rsidRPr="008F5FA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F5FAE" w:rsidRDefault="007B678F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</w:t>
      </w:r>
      <w:proofErr w:type="gramStart"/>
      <w:r w:rsidR="008F5FAE" w:rsidRPr="008F5FAE">
        <w:rPr>
          <w:rFonts w:ascii="Times New Roman" w:hAnsi="Times New Roman" w:cs="Times New Roman"/>
          <w:sz w:val="30"/>
          <w:szCs w:val="30"/>
        </w:rPr>
        <w:t>Какие направления деятельности, ре</w:t>
      </w:r>
      <w:r w:rsidR="00B11630">
        <w:rPr>
          <w:rFonts w:ascii="Times New Roman" w:hAnsi="Times New Roman" w:cs="Times New Roman"/>
          <w:sz w:val="30"/>
          <w:szCs w:val="30"/>
        </w:rPr>
        <w:t xml:space="preserve">ализованные или разрабатываемые </w:t>
      </w:r>
      <w:r w:rsidR="008F5FAE" w:rsidRPr="008F5FAE">
        <w:rPr>
          <w:rFonts w:ascii="Times New Roman" w:hAnsi="Times New Roman" w:cs="Times New Roman"/>
          <w:sz w:val="30"/>
          <w:szCs w:val="30"/>
        </w:rPr>
        <w:t>в настоящее время</w:t>
      </w:r>
      <w:r w:rsidR="008F5FAE">
        <w:rPr>
          <w:rFonts w:ascii="Times New Roman" w:hAnsi="Times New Roman" w:cs="Times New Roman"/>
          <w:sz w:val="30"/>
          <w:szCs w:val="30"/>
        </w:rPr>
        <w:t xml:space="preserve"> </w:t>
      </w:r>
      <w:r w:rsidR="008F5FAE" w:rsidRPr="008F5FAE">
        <w:rPr>
          <w:rFonts w:ascii="Times New Roman" w:hAnsi="Times New Roman" w:cs="Times New Roman"/>
          <w:sz w:val="30"/>
          <w:szCs w:val="30"/>
        </w:rPr>
        <w:t>проекты показались</w:t>
      </w:r>
      <w:proofErr w:type="gramEnd"/>
      <w:r w:rsidR="008F5FAE" w:rsidRPr="008F5FAE">
        <w:rPr>
          <w:rFonts w:ascii="Times New Roman" w:hAnsi="Times New Roman" w:cs="Times New Roman"/>
          <w:sz w:val="30"/>
          <w:szCs w:val="30"/>
        </w:rPr>
        <w:t xml:space="preserve"> вам интересными? Могли бы вы принять участие в их реализации?</w:t>
      </w:r>
    </w:p>
    <w:p w:rsidR="008F5FAE" w:rsidRPr="008F5FAE" w:rsidRDefault="008F5FAE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8F5FAE">
        <w:rPr>
          <w:rFonts w:ascii="Times New Roman" w:hAnsi="Times New Roman" w:cs="Times New Roman"/>
          <w:sz w:val="30"/>
          <w:szCs w:val="30"/>
        </w:rPr>
        <w:t>http://www.ozerskadm.ru</w:t>
      </w:r>
    </w:p>
    <w:p w:rsidR="005466BC" w:rsidRDefault="005466BC" w:rsidP="00640D8B">
      <w:pPr>
        <w:spacing w:line="240" w:lineRule="auto"/>
        <w:ind w:firstLine="397"/>
        <w:jc w:val="both"/>
      </w:pPr>
      <w:r>
        <w:rPr>
          <w:noProof/>
          <w:lang w:eastAsia="ru-RU"/>
        </w:rPr>
        <w:drawing>
          <wp:inline distT="0" distB="0" distL="0" distR="0">
            <wp:extent cx="5940425" cy="4391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615" w:rsidRDefault="007B678F" w:rsidP="00640D8B">
      <w:pPr>
        <w:spacing w:line="240" w:lineRule="auto"/>
        <w:ind w:firstLine="397"/>
        <w:jc w:val="both"/>
      </w:pPr>
      <w:r>
        <w:t xml:space="preserve">   </w:t>
      </w:r>
    </w:p>
    <w:p w:rsidR="00B73849" w:rsidRDefault="00B73849" w:rsidP="00640D8B">
      <w:pPr>
        <w:spacing w:line="240" w:lineRule="auto"/>
        <w:ind w:firstLine="397"/>
        <w:jc w:val="both"/>
      </w:pPr>
      <w:r>
        <w:t xml:space="preserve">    </w:t>
      </w:r>
    </w:p>
    <w:p w:rsidR="00B73849" w:rsidRDefault="00B73849" w:rsidP="00640D8B">
      <w:pPr>
        <w:spacing w:line="240" w:lineRule="auto"/>
        <w:ind w:firstLine="397"/>
        <w:jc w:val="both"/>
      </w:pPr>
    </w:p>
    <w:p w:rsidR="00B73849" w:rsidRDefault="00B73849" w:rsidP="00640D8B">
      <w:pPr>
        <w:spacing w:line="240" w:lineRule="auto"/>
        <w:ind w:firstLine="397"/>
        <w:jc w:val="both"/>
      </w:pPr>
    </w:p>
    <w:p w:rsidR="00B73849" w:rsidRPr="00B73849" w:rsidRDefault="00BD41D6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205F3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209600" cy="1170000"/>
            <wp:effectExtent l="19050" t="19050" r="10160" b="11430"/>
            <wp:docPr id="8" name="Рисунок 8" descr="C:\Users\Мама Катя\Desktop\18.08.15_pere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 Катя\Desktop\18.08.15_perep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0" cy="117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7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6D9B" w:rsidRPr="002B6D9B" w:rsidRDefault="002B6D9B" w:rsidP="002B6D9B">
      <w:pPr>
        <w:pStyle w:val="a3"/>
        <w:ind w:firstLine="397"/>
        <w:rPr>
          <w:b/>
          <w:sz w:val="30"/>
          <w:szCs w:val="30"/>
        </w:rPr>
      </w:pPr>
      <w:r>
        <w:rPr>
          <w:sz w:val="30"/>
          <w:szCs w:val="30"/>
        </w:rPr>
        <w:t>5</w:t>
      </w:r>
      <w:r w:rsidRPr="002B6D9B">
        <w:rPr>
          <w:sz w:val="30"/>
          <w:szCs w:val="30"/>
        </w:rPr>
        <w:t xml:space="preserve">. </w:t>
      </w:r>
      <w:r w:rsidRPr="002B6D9B">
        <w:rPr>
          <w:b/>
          <w:sz w:val="30"/>
          <w:szCs w:val="30"/>
        </w:rPr>
        <w:t>Всероссийский центр изучения общественного мнения (ВЦИОМ) представляет данные о том, что россияне понимают под местным самоуправлением; какие органы к нему относят, как</w:t>
      </w:r>
      <w:r w:rsidR="00D73A5F">
        <w:rPr>
          <w:b/>
          <w:sz w:val="30"/>
          <w:szCs w:val="30"/>
        </w:rPr>
        <w:t xml:space="preserve"> оценивают их работу.</w:t>
      </w:r>
    </w:p>
    <w:p w:rsidR="002B6D9B" w:rsidRPr="002B6D9B" w:rsidRDefault="002B6D9B" w:rsidP="002B6D9B">
      <w:pPr>
        <w:pStyle w:val="a3"/>
        <w:ind w:firstLine="397"/>
        <w:rPr>
          <w:sz w:val="30"/>
          <w:szCs w:val="30"/>
        </w:rPr>
      </w:pPr>
      <w:r w:rsidRPr="002B6D9B">
        <w:rPr>
          <w:sz w:val="30"/>
          <w:szCs w:val="30"/>
        </w:rPr>
        <w:lastRenderedPageBreak/>
        <w:t>Респонденты неоднозначно трактуют понятие местного самоуправления: для 46% это - представительство государства на местах, предназначенное для исполнения распоряжений государственной власти, для 41% - форма осуществления народом своей власти, самостоятельное и под свою ответственность решение населением вопросов местного значения. Среди опрошенных с высшим и незаконченным высшим образованием преобладает мнение, что это форма народовластия (49% против 42%), среди остальных респондентов - что это представительство государства на местах, особенно популярно это мнение в группе с образованием ниже среднего (51% против 29%).</w:t>
      </w:r>
    </w:p>
    <w:p w:rsidR="002B6D9B" w:rsidRPr="002B6D9B" w:rsidRDefault="002B6D9B" w:rsidP="002B6D9B">
      <w:pPr>
        <w:pStyle w:val="a3"/>
        <w:ind w:firstLine="397"/>
        <w:rPr>
          <w:sz w:val="30"/>
          <w:szCs w:val="30"/>
        </w:rPr>
      </w:pPr>
      <w:r w:rsidRPr="002B6D9B">
        <w:rPr>
          <w:sz w:val="30"/>
          <w:szCs w:val="30"/>
        </w:rPr>
        <w:t xml:space="preserve">К органам местного самоуправления респонденты, как правило, относят городскую или районную законодательную и исполнительную ветви власти (48-62%). Хотя немало и тех, кто сюда же причисляет органы власти уровня субъекта РФ - администрацию (36%), главу области, края, республики (22%), законодательный орган (18%). Президента и правительство страны считают органами местного управления 3-4% </w:t>
      </w:r>
      <w:proofErr w:type="gramStart"/>
      <w:r w:rsidRPr="002B6D9B">
        <w:rPr>
          <w:sz w:val="30"/>
          <w:szCs w:val="30"/>
        </w:rPr>
        <w:t>опрошенных</w:t>
      </w:r>
      <w:proofErr w:type="gramEnd"/>
      <w:r w:rsidRPr="002B6D9B">
        <w:rPr>
          <w:sz w:val="30"/>
          <w:szCs w:val="30"/>
        </w:rPr>
        <w:t>.</w:t>
      </w:r>
    </w:p>
    <w:p w:rsidR="002B6D9B" w:rsidRPr="002B6D9B" w:rsidRDefault="002B6D9B" w:rsidP="002B6D9B">
      <w:pPr>
        <w:pStyle w:val="a3"/>
        <w:ind w:firstLine="397"/>
        <w:rPr>
          <w:sz w:val="30"/>
          <w:szCs w:val="30"/>
        </w:rPr>
      </w:pPr>
      <w:r w:rsidRPr="002B6D9B">
        <w:rPr>
          <w:sz w:val="30"/>
          <w:szCs w:val="30"/>
        </w:rPr>
        <w:t>Респонденты скорее отрицательно оценивают работ</w:t>
      </w:r>
      <w:r w:rsidR="00BA4223">
        <w:rPr>
          <w:sz w:val="30"/>
          <w:szCs w:val="30"/>
        </w:rPr>
        <w:t>у коммунальных служб</w:t>
      </w:r>
      <w:r w:rsidRPr="002B6D9B">
        <w:rPr>
          <w:sz w:val="30"/>
          <w:szCs w:val="30"/>
        </w:rPr>
        <w:t>; законодательного органа города, р</w:t>
      </w:r>
      <w:r w:rsidR="00BA4223">
        <w:rPr>
          <w:sz w:val="30"/>
          <w:szCs w:val="30"/>
        </w:rPr>
        <w:t>айона, посёлка, села</w:t>
      </w:r>
      <w:r w:rsidRPr="002B6D9B">
        <w:rPr>
          <w:sz w:val="30"/>
          <w:szCs w:val="30"/>
        </w:rPr>
        <w:t>; администрации и сотрудников собесов, служб занятости и других с</w:t>
      </w:r>
      <w:r w:rsidR="00BA4223">
        <w:rPr>
          <w:sz w:val="30"/>
          <w:szCs w:val="30"/>
        </w:rPr>
        <w:t>оциальных учреждений</w:t>
      </w:r>
      <w:r w:rsidRPr="002B6D9B">
        <w:rPr>
          <w:sz w:val="30"/>
          <w:szCs w:val="30"/>
        </w:rPr>
        <w:t>. Скорее нейтрально - деятельность администрации (мэрии) своег</w:t>
      </w:r>
      <w:r w:rsidR="00BA4223">
        <w:rPr>
          <w:sz w:val="30"/>
          <w:szCs w:val="30"/>
        </w:rPr>
        <w:t>о города, района, посёлка, села.</w:t>
      </w:r>
    </w:p>
    <w:p w:rsidR="002B6D9B" w:rsidRPr="002B6D9B" w:rsidRDefault="00D73A5F" w:rsidP="002B6D9B">
      <w:pPr>
        <w:pStyle w:val="a3"/>
        <w:ind w:firstLine="397"/>
        <w:rPr>
          <w:sz w:val="30"/>
          <w:szCs w:val="30"/>
        </w:rPr>
      </w:pPr>
      <w:proofErr w:type="gramStart"/>
      <w:r>
        <w:rPr>
          <w:sz w:val="30"/>
          <w:szCs w:val="30"/>
        </w:rPr>
        <w:t>Р</w:t>
      </w:r>
      <w:r w:rsidR="002B6D9B" w:rsidRPr="002B6D9B">
        <w:rPr>
          <w:sz w:val="30"/>
          <w:szCs w:val="30"/>
        </w:rPr>
        <w:t xml:space="preserve">еспонденты информированы о том, что каждое муниципальное образование </w:t>
      </w:r>
      <w:r>
        <w:rPr>
          <w:sz w:val="30"/>
          <w:szCs w:val="30"/>
        </w:rPr>
        <w:t xml:space="preserve">после реформы МСУ </w:t>
      </w:r>
      <w:r w:rsidR="002B6D9B" w:rsidRPr="002B6D9B">
        <w:rPr>
          <w:sz w:val="30"/>
          <w:szCs w:val="30"/>
        </w:rPr>
        <w:t xml:space="preserve">будет иметь собственный бюджет и распоряжаться им (хорошо знают или что-то слышали об этом 39% опрошенных), что будет проведено новое деление территорий на муниципальные образования (38%); что население муниципального округа может самостоятельно с помощью референдума (или схода граждан) решать местные проблемы (34%). </w:t>
      </w:r>
      <w:proofErr w:type="gramEnd"/>
    </w:p>
    <w:p w:rsidR="002B6D9B" w:rsidRPr="002B6D9B" w:rsidRDefault="00D73A5F" w:rsidP="002B6D9B">
      <w:pPr>
        <w:pStyle w:val="a3"/>
        <w:ind w:firstLine="397"/>
        <w:rPr>
          <w:sz w:val="30"/>
          <w:szCs w:val="30"/>
        </w:rPr>
      </w:pPr>
      <w:r>
        <w:rPr>
          <w:sz w:val="30"/>
          <w:szCs w:val="30"/>
        </w:rPr>
        <w:t xml:space="preserve">После реализации </w:t>
      </w:r>
      <w:r w:rsidR="002B6D9B" w:rsidRPr="002B6D9B">
        <w:rPr>
          <w:sz w:val="30"/>
          <w:szCs w:val="30"/>
        </w:rPr>
        <w:t xml:space="preserve">реформы </w:t>
      </w:r>
      <w:r>
        <w:rPr>
          <w:sz w:val="30"/>
          <w:szCs w:val="30"/>
        </w:rPr>
        <w:t xml:space="preserve">МСУ </w:t>
      </w:r>
      <w:r w:rsidR="002B6D9B" w:rsidRPr="002B6D9B">
        <w:rPr>
          <w:sz w:val="30"/>
          <w:szCs w:val="30"/>
        </w:rPr>
        <w:t xml:space="preserve">в городе, посёлке, где проживают респонденты, всё останется по-прежнему, считают 46% </w:t>
      </w:r>
      <w:proofErr w:type="gramStart"/>
      <w:r w:rsidR="002B6D9B" w:rsidRPr="002B6D9B">
        <w:rPr>
          <w:sz w:val="30"/>
          <w:szCs w:val="30"/>
        </w:rPr>
        <w:t>опрошенных</w:t>
      </w:r>
      <w:proofErr w:type="gramEnd"/>
      <w:r w:rsidR="002B6D9B" w:rsidRPr="002B6D9B">
        <w:rPr>
          <w:sz w:val="30"/>
          <w:szCs w:val="30"/>
        </w:rPr>
        <w:t xml:space="preserve">. Ожидают каких-либо изменений 32% россиян, в их числе 15% прогнозируют положительные сдвиги, практически столько же, 17%, - отрицательные. Точка зрения, что всё сохранится таким, каким было до реформы, преобладает во всех типах поселения, особенно в сёлах (53%). </w:t>
      </w:r>
      <w:proofErr w:type="gramStart"/>
      <w:r w:rsidR="002B6D9B" w:rsidRPr="002B6D9B">
        <w:rPr>
          <w:sz w:val="30"/>
          <w:szCs w:val="30"/>
        </w:rPr>
        <w:t>Среди тех, кто предполагает, что грядут перемены, в сёлах чаще ожидают изменений в худшую сторону (+10, -16%), в крупных городах - в лучшую (+18, -13%).</w:t>
      </w:r>
      <w:proofErr w:type="gramEnd"/>
    </w:p>
    <w:p w:rsidR="00560615" w:rsidRPr="00652646" w:rsidRDefault="00B028AD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2646">
        <w:rPr>
          <w:rFonts w:ascii="Times New Roman" w:hAnsi="Times New Roman" w:cs="Times New Roman"/>
          <w:b/>
          <w:sz w:val="30"/>
          <w:szCs w:val="30"/>
        </w:rPr>
        <w:lastRenderedPageBreak/>
        <w:t>- Как вы считаете, нуждается ли действующая система МСУ в реформировании?</w:t>
      </w:r>
    </w:p>
    <w:p w:rsidR="00D73A5F" w:rsidRPr="00652646" w:rsidRDefault="00D73A5F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2646">
        <w:rPr>
          <w:rFonts w:ascii="Times New Roman" w:hAnsi="Times New Roman" w:cs="Times New Roman"/>
          <w:b/>
          <w:sz w:val="30"/>
          <w:szCs w:val="30"/>
        </w:rPr>
        <w:t>- Какие органы и структуры относятся к МСУ  в вашем городе/поселке?</w:t>
      </w:r>
    </w:p>
    <w:p w:rsidR="00B028AD" w:rsidRPr="00B028AD" w:rsidRDefault="00B028AD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560615" w:rsidRPr="00560615" w:rsidRDefault="00560615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560615" w:rsidRDefault="007D7F41" w:rsidP="00640D8B">
      <w:pPr>
        <w:spacing w:line="240" w:lineRule="auto"/>
        <w:ind w:firstLine="397"/>
        <w:jc w:val="both"/>
      </w:pPr>
      <w:r w:rsidRPr="009C39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031438" cy="1209675"/>
            <wp:effectExtent l="0" t="0" r="0" b="0"/>
            <wp:docPr id="12" name="Рисунок 12" descr="C:\Users\Мама Катя\Desktop\photo_3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 Катя\Desktop\photo_35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10" cy="121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41" w:rsidRPr="007D7F41" w:rsidRDefault="008209FE" w:rsidP="00640D8B">
      <w:pPr>
        <w:shd w:val="clear" w:color="auto" w:fill="FFFFFF"/>
        <w:spacing w:before="150" w:after="150" w:line="240" w:lineRule="auto"/>
        <w:ind w:firstLine="397"/>
        <w:outlineLvl w:val="0"/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6. </w:t>
      </w:r>
      <w:r w:rsidR="007D7F41" w:rsidRPr="007D7F41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Познакомьтесь с фрагментом статьи О. </w:t>
      </w:r>
      <w:proofErr w:type="spellStart"/>
      <w:r w:rsidR="007D7F41" w:rsidRPr="007D7F41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>Сукиновой</w:t>
      </w:r>
      <w:proofErr w:type="spellEnd"/>
      <w:r w:rsidR="007D7F41" w:rsidRPr="007D7F41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 «Два века Челябинской городской думы»</w:t>
      </w:r>
      <w:r w:rsidR="007D7F41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 и ответьте на вопросы.</w:t>
      </w:r>
      <w:r w:rsidR="007D7F41" w:rsidRPr="007D7F41">
        <w:rPr>
          <w:rFonts w:ascii="Arial" w:eastAsia="Times New Roman" w:hAnsi="Arial" w:cs="Arial"/>
          <w:color w:val="000000"/>
          <w:kern w:val="36"/>
          <w:sz w:val="32"/>
          <w:szCs w:val="32"/>
          <w:lang w:eastAsia="ru-RU"/>
        </w:rPr>
        <w:br/>
      </w:r>
      <w:r w:rsid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  </w:t>
      </w:r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«Согласно Городовому положению 1870 года городской голова, руководивший управой (исполнительным органом власти), становился одновременно и председателем думы. И во многом положение дел в городе определялось личностными качествами головы. Надо сказать, что Челябинску в этом отношении сильно повезло. Владимир Покровский, Александр </w:t>
      </w:r>
      <w:proofErr w:type="spellStart"/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>Бейвель</w:t>
      </w:r>
      <w:proofErr w:type="spellEnd"/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, Петр Туркин – неравнодушные к судьбе своей малой родины, образованные люди. Покровский немало сделал для того, чтобы железная дорога прошла через наш город. При </w:t>
      </w:r>
      <w:proofErr w:type="spellStart"/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>Бейвеле</w:t>
      </w:r>
      <w:proofErr w:type="spellEnd"/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в нынешней </w:t>
      </w:r>
      <w:proofErr w:type="spellStart"/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>южноуральской</w:t>
      </w:r>
      <w:proofErr w:type="spellEnd"/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столице появились электричество, телефон, начал строиться водопровод.</w:t>
      </w:r>
    </w:p>
    <w:p w:rsidR="007D7F41" w:rsidRPr="007D7F41" w:rsidRDefault="007D7F41" w:rsidP="00640D8B">
      <w:pPr>
        <w:shd w:val="clear" w:color="auto" w:fill="FFFFFF"/>
        <w:spacing w:before="225" w:after="225" w:line="240" w:lineRule="auto"/>
        <w:ind w:firstLine="397"/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  </w:t>
      </w:r>
      <w:r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>От думцев не требовалось обязательного посещения заседаний, а для того, чтобы оно было признано действительным, достаточно было присутствия всего трети депутатов. Количество заседаний не регламентировалось, федеральным законодательством требовалось только, чтобы два собрания в году были посвящены рассмотрению отчетов городской управы и вопросам бюджета. В Челябинске не отступали от сложившейся традиции, и гласные встречались еженедельно по вторникам.</w:t>
      </w:r>
    </w:p>
    <w:p w:rsidR="007D7F41" w:rsidRPr="007D7F41" w:rsidRDefault="007D7F41" w:rsidP="00640D8B">
      <w:pPr>
        <w:shd w:val="clear" w:color="auto" w:fill="FFFFFF"/>
        <w:spacing w:before="225" w:after="225" w:line="240" w:lineRule="auto"/>
        <w:ind w:firstLine="397"/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  </w:t>
      </w:r>
      <w:r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Думцы решали задачи благоустройства, медицины, санитарии, образования. В пожелтевших от времени повестках заседаний дореволюционной думы значатся несколько десятков пунктов: обсуждение работы исполнительных комиссий, отчеты городского общественного банка и ломбарда, отведение земельных участков и условия их аренды… Вот один инициативный горожанин обращается с просьбой залить ледовую площадку, где могли бы покататься на коньках </w:t>
      </w:r>
      <w:proofErr w:type="spellStart"/>
      <w:r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lastRenderedPageBreak/>
        <w:t>челябинцы</w:t>
      </w:r>
      <w:proofErr w:type="spellEnd"/>
      <w:r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за умеренную плату. Ему отвечают: пожалуйста, но определенный процент с выручки должен пойти в казну. А тут возмущаются извозчики: почему владелец одной из гостиниц встречает клиентов на вокзале на тройке, тогда как в экипажах разрешены максимум две лошади? Налицо недобросовестная конкуренция! Пришлось купцу раскошелиться за лишнюю лошадиную голову.</w:t>
      </w:r>
    </w:p>
    <w:p w:rsidR="007D7F41" w:rsidRDefault="007D7F41" w:rsidP="00640D8B">
      <w:pPr>
        <w:shd w:val="clear" w:color="auto" w:fill="FFFFFF"/>
        <w:spacing w:before="225" w:after="225" w:line="240" w:lineRule="auto"/>
        <w:ind w:firstLine="397"/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  </w:t>
      </w:r>
      <w:r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>Многие начинания думцев оставались без продолжения. Хотели, например, сделать в 1913 году хорошую дорогу от центра до железнодорожного вокзала, но не вышло по простой причине безденежья.</w:t>
      </w:r>
    </w:p>
    <w:p w:rsidR="00DE4B22" w:rsidRPr="005F46EF" w:rsidRDefault="008209FE" w:rsidP="005F46EF">
      <w:pPr>
        <w:shd w:val="clear" w:color="auto" w:fill="FFFFFF"/>
        <w:spacing w:before="225" w:after="225" w:line="240" w:lineRule="auto"/>
        <w:ind w:firstLine="397"/>
        <w:jc w:val="both"/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  </w:t>
      </w:r>
      <w:r w:rsidR="007D7F41" w:rsidRPr="007D7F41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 Хотя с 1870 года городам впервые разрешили взимать налог на имущество и недвижимость в свою пользу, челябинская казна была очень скудной, а расходов множество. Город сильно прирос за счет переселенцев. Как правило, это были крестьяне или рабочие, то есть те категории населения, у которых не было имущества, облагаемого налогом. Первая мировая война и вовсе подкосила скромный бюджет Челябинска: прибывали раненые и эвакуированные, их надо было как-то </w:t>
      </w:r>
      <w:r w:rsidR="00916DB2">
        <w:rPr>
          <w:rFonts w:ascii="Times New Roman" w:eastAsia="Times New Roman" w:hAnsi="Times New Roman" w:cs="Times New Roman"/>
          <w:color w:val="1D1D1D"/>
          <w:sz w:val="30"/>
          <w:szCs w:val="30"/>
          <w:lang w:eastAsia="ru-RU"/>
        </w:rPr>
        <w:t xml:space="preserve">разместить, обогреть, накормить». </w:t>
      </w:r>
    </w:p>
    <w:p w:rsidR="00DE4B22" w:rsidRDefault="007D7F41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6B7169">
        <w:rPr>
          <w:rFonts w:ascii="Times New Roman" w:hAnsi="Times New Roman" w:cs="Times New Roman"/>
          <w:sz w:val="30"/>
          <w:szCs w:val="30"/>
        </w:rPr>
        <w:t>1. Какие направления деятельности городской думы г</w:t>
      </w:r>
      <w:r w:rsidR="006B7169">
        <w:rPr>
          <w:rFonts w:ascii="Times New Roman" w:hAnsi="Times New Roman" w:cs="Times New Roman"/>
          <w:sz w:val="30"/>
          <w:szCs w:val="30"/>
        </w:rPr>
        <w:t xml:space="preserve">орода Челябинска упоминает </w:t>
      </w:r>
      <w:r w:rsidRPr="006B7169">
        <w:rPr>
          <w:rFonts w:ascii="Times New Roman" w:hAnsi="Times New Roman" w:cs="Times New Roman"/>
          <w:sz w:val="30"/>
          <w:szCs w:val="30"/>
        </w:rPr>
        <w:t>автор</w:t>
      </w:r>
      <w:r w:rsidR="006B7169">
        <w:rPr>
          <w:rFonts w:ascii="Times New Roman" w:hAnsi="Times New Roman" w:cs="Times New Roman"/>
          <w:sz w:val="30"/>
          <w:szCs w:val="30"/>
        </w:rPr>
        <w:t xml:space="preserve"> статьи</w:t>
      </w:r>
      <w:proofErr w:type="gramStart"/>
      <w:r w:rsidR="006B7169">
        <w:rPr>
          <w:rFonts w:ascii="Times New Roman" w:hAnsi="Times New Roman" w:cs="Times New Roman"/>
          <w:sz w:val="30"/>
          <w:szCs w:val="30"/>
        </w:rPr>
        <w:t xml:space="preserve"> </w:t>
      </w:r>
      <w:r w:rsidRPr="006B7169">
        <w:rPr>
          <w:rFonts w:ascii="Times New Roman" w:hAnsi="Times New Roman" w:cs="Times New Roman"/>
          <w:sz w:val="30"/>
          <w:szCs w:val="30"/>
        </w:rPr>
        <w:t>?</w:t>
      </w:r>
      <w:proofErr w:type="gramEnd"/>
      <w:r w:rsidR="006B7169">
        <w:rPr>
          <w:rFonts w:ascii="Times New Roman" w:hAnsi="Times New Roman" w:cs="Times New Roman"/>
          <w:sz w:val="30"/>
          <w:szCs w:val="30"/>
        </w:rPr>
        <w:t xml:space="preserve"> </w:t>
      </w:r>
      <w:r w:rsidRPr="006B7169">
        <w:rPr>
          <w:rFonts w:ascii="Times New Roman" w:hAnsi="Times New Roman" w:cs="Times New Roman"/>
          <w:sz w:val="30"/>
          <w:szCs w:val="30"/>
        </w:rPr>
        <w:br/>
        <w:t xml:space="preserve">2. </w:t>
      </w:r>
      <w:r w:rsidR="006B7169" w:rsidRPr="006B7169">
        <w:rPr>
          <w:rFonts w:ascii="Times New Roman" w:hAnsi="Times New Roman" w:cs="Times New Roman"/>
          <w:sz w:val="30"/>
          <w:szCs w:val="30"/>
        </w:rPr>
        <w:t xml:space="preserve"> Есть ли черты сходства в деятельности городской думы современной и думы прошлого?</w:t>
      </w:r>
    </w:p>
    <w:p w:rsidR="008209FE" w:rsidRDefault="00E505B4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Докажите, что городские</w:t>
      </w:r>
      <w:r w:rsidR="008209FE">
        <w:rPr>
          <w:rFonts w:ascii="Times New Roman" w:hAnsi="Times New Roman" w:cs="Times New Roman"/>
          <w:sz w:val="30"/>
          <w:szCs w:val="30"/>
        </w:rPr>
        <w:t xml:space="preserve"> дум</w:t>
      </w:r>
      <w:r>
        <w:rPr>
          <w:rFonts w:ascii="Times New Roman" w:hAnsi="Times New Roman" w:cs="Times New Roman"/>
          <w:sz w:val="30"/>
          <w:szCs w:val="30"/>
        </w:rPr>
        <w:t>ы</w:t>
      </w:r>
      <w:r w:rsidR="008209FE">
        <w:rPr>
          <w:rFonts w:ascii="Times New Roman" w:hAnsi="Times New Roman" w:cs="Times New Roman"/>
          <w:sz w:val="30"/>
          <w:szCs w:val="30"/>
        </w:rPr>
        <w:t xml:space="preserve"> – пример </w:t>
      </w:r>
      <w:r>
        <w:rPr>
          <w:rFonts w:ascii="Times New Roman" w:hAnsi="Times New Roman" w:cs="Times New Roman"/>
          <w:sz w:val="30"/>
          <w:szCs w:val="30"/>
        </w:rPr>
        <w:t xml:space="preserve">деятельности </w:t>
      </w:r>
      <w:r w:rsidR="008209FE">
        <w:rPr>
          <w:rFonts w:ascii="Times New Roman" w:hAnsi="Times New Roman" w:cs="Times New Roman"/>
          <w:sz w:val="30"/>
          <w:szCs w:val="30"/>
        </w:rPr>
        <w:t>гражданского общества.</w:t>
      </w:r>
    </w:p>
    <w:p w:rsidR="008209FE" w:rsidRDefault="008209FE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5F46EF" w:rsidRDefault="005F46EF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8209FE" w:rsidRDefault="00E505B4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E505B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33450" cy="936140"/>
            <wp:effectExtent l="19050" t="19050" r="19050" b="16510"/>
            <wp:docPr id="13" name="Рисунок 1" descr="C:\Users\Мама Катя\Desktop\original_58e1589540c08890708b7b01_5a93fb2f9d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 Катя\Desktop\original_58e1589540c08890708b7b01_5a93fb2f9d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20" cy="940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05B4" w:rsidRPr="00E505B4" w:rsidRDefault="00E505B4" w:rsidP="00640D8B">
      <w:pPr>
        <w:pStyle w:val="a3"/>
        <w:ind w:firstLine="397"/>
        <w:jc w:val="both"/>
        <w:rPr>
          <w:b/>
          <w:sz w:val="30"/>
          <w:szCs w:val="30"/>
        </w:rPr>
      </w:pPr>
      <w:r w:rsidRPr="00E505B4">
        <w:rPr>
          <w:b/>
          <w:sz w:val="30"/>
          <w:szCs w:val="30"/>
        </w:rPr>
        <w:t>7. Познакомьтесь с фрагментами нормативно-правовых документов</w:t>
      </w:r>
    </w:p>
    <w:p w:rsidR="00E505B4" w:rsidRPr="00E505B4" w:rsidRDefault="00640D8B" w:rsidP="00640D8B">
      <w:pPr>
        <w:pStyle w:val="a3"/>
        <w:ind w:firstLine="39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="00E505B4" w:rsidRPr="00E505B4">
        <w:rPr>
          <w:sz w:val="30"/>
          <w:szCs w:val="30"/>
        </w:rPr>
        <w:t>Всеобщая декларация прав человека:</w:t>
      </w:r>
      <w:r w:rsidR="00E505B4">
        <w:rPr>
          <w:sz w:val="30"/>
          <w:szCs w:val="30"/>
        </w:rPr>
        <w:t xml:space="preserve"> </w:t>
      </w:r>
      <w:r w:rsidR="00E505B4" w:rsidRPr="00E505B4">
        <w:rPr>
          <w:rStyle w:val="a9"/>
          <w:rFonts w:eastAsiaTheme="majorEastAsia"/>
          <w:bCs/>
          <w:sz w:val="30"/>
          <w:szCs w:val="30"/>
        </w:rPr>
        <w:t>«Каждый человек имеет обязанности перед обществом, в котором только и возможно свободное и полное развитие его личности».</w:t>
      </w:r>
    </w:p>
    <w:p w:rsidR="00E505B4" w:rsidRDefault="00640D8B" w:rsidP="00640D8B">
      <w:pPr>
        <w:pStyle w:val="a3"/>
        <w:ind w:firstLine="397"/>
        <w:jc w:val="both"/>
        <w:rPr>
          <w:rStyle w:val="a9"/>
          <w:rFonts w:eastAsiaTheme="majorEastAsia"/>
          <w:bCs/>
          <w:sz w:val="30"/>
          <w:szCs w:val="30"/>
        </w:rPr>
      </w:pPr>
      <w:r>
        <w:rPr>
          <w:rStyle w:val="a8"/>
          <w:b w:val="0"/>
          <w:sz w:val="30"/>
          <w:szCs w:val="30"/>
        </w:rPr>
        <w:lastRenderedPageBreak/>
        <w:t xml:space="preserve">  </w:t>
      </w:r>
      <w:hyperlink r:id="rId38" w:tgtFrame="_blank" w:history="1">
        <w:r w:rsidR="00E505B4" w:rsidRPr="00E505B4">
          <w:rPr>
            <w:rStyle w:val="a5"/>
            <w:bCs/>
            <w:color w:val="auto"/>
            <w:sz w:val="30"/>
            <w:szCs w:val="30"/>
            <w:u w:val="none"/>
          </w:rPr>
          <w:t>Всеобщая декларация добровольчества</w:t>
        </w:r>
      </w:hyperlink>
      <w:r w:rsidR="00E505B4" w:rsidRPr="00E505B4">
        <w:rPr>
          <w:sz w:val="30"/>
          <w:szCs w:val="30"/>
        </w:rPr>
        <w:t>:</w:t>
      </w:r>
      <w:r w:rsidR="00E505B4">
        <w:rPr>
          <w:sz w:val="30"/>
          <w:szCs w:val="30"/>
        </w:rPr>
        <w:t xml:space="preserve"> </w:t>
      </w:r>
      <w:r w:rsidR="00E505B4" w:rsidRPr="00E505B4">
        <w:rPr>
          <w:rStyle w:val="a9"/>
          <w:rFonts w:eastAsiaTheme="majorEastAsia"/>
          <w:bCs/>
          <w:sz w:val="30"/>
          <w:szCs w:val="30"/>
        </w:rPr>
        <w:t>«Все люди в мире должны иметь право добровольно посвящать свое время, талант, энергию другим людям или своим сообществам посредством индивидуальных или коллективных действий, не ожидая финансового вознаграждения».</w:t>
      </w:r>
    </w:p>
    <w:p w:rsidR="00E505B4" w:rsidRPr="00C713C5" w:rsidRDefault="00C713C5" w:rsidP="00640D8B">
      <w:pPr>
        <w:pStyle w:val="a3"/>
        <w:ind w:firstLine="397"/>
        <w:jc w:val="both"/>
        <w:rPr>
          <w:i/>
          <w:sz w:val="30"/>
          <w:szCs w:val="30"/>
        </w:rPr>
      </w:pPr>
      <w:r w:rsidRPr="00C713C5">
        <w:rPr>
          <w:sz w:val="30"/>
          <w:szCs w:val="30"/>
        </w:rPr>
        <w:t>Европейский суд по правам человека по правам человека</w:t>
      </w:r>
      <w:r>
        <w:rPr>
          <w:sz w:val="30"/>
          <w:szCs w:val="30"/>
        </w:rPr>
        <w:t>: «</w:t>
      </w:r>
      <w:r w:rsidRPr="00C713C5">
        <w:rPr>
          <w:i/>
          <w:sz w:val="30"/>
          <w:szCs w:val="30"/>
        </w:rPr>
        <w:t>Органы местного самоуправления, несомненно, являются государственными органами в том смысле, что они действуют на основании публичного права и осуществляют государственные функции, переданные им на основании конституции и иных законов..."; В тех случаях, когда государственная власть децентрализована, указанное понятие распространяется на любой национальный орган власти, осуществляющий публичные функции...»</w:t>
      </w:r>
    </w:p>
    <w:p w:rsidR="00DE4B22" w:rsidRDefault="00997FB1" w:rsidP="00640D8B">
      <w:pPr>
        <w:spacing w:line="240" w:lineRule="auto"/>
        <w:ind w:firstLine="39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- </w:t>
      </w:r>
      <w:r w:rsidR="00376E50">
        <w:rPr>
          <w:rFonts w:ascii="Times New Roman" w:hAnsi="Times New Roman" w:cs="Times New Roman"/>
          <w:b/>
          <w:sz w:val="30"/>
          <w:szCs w:val="30"/>
        </w:rPr>
        <w:t xml:space="preserve">Как </w:t>
      </w:r>
      <w:r w:rsidR="00C713C5">
        <w:rPr>
          <w:rFonts w:ascii="Times New Roman" w:hAnsi="Times New Roman" w:cs="Times New Roman"/>
          <w:b/>
          <w:sz w:val="30"/>
          <w:szCs w:val="30"/>
        </w:rPr>
        <w:t xml:space="preserve">в приведенных документах </w:t>
      </w:r>
      <w:r w:rsidR="00376E5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13C5">
        <w:rPr>
          <w:rFonts w:ascii="Times New Roman" w:hAnsi="Times New Roman" w:cs="Times New Roman"/>
          <w:b/>
          <w:sz w:val="30"/>
          <w:szCs w:val="30"/>
        </w:rPr>
        <w:t xml:space="preserve">отражена роль и задачи </w:t>
      </w:r>
      <w:r w:rsidR="00376E50">
        <w:rPr>
          <w:rFonts w:ascii="Times New Roman" w:hAnsi="Times New Roman" w:cs="Times New Roman"/>
          <w:b/>
          <w:sz w:val="30"/>
          <w:szCs w:val="30"/>
        </w:rPr>
        <w:t>МСУ</w:t>
      </w:r>
      <w:r w:rsidR="00E505B4" w:rsidRPr="00E505B4">
        <w:rPr>
          <w:rFonts w:ascii="Times New Roman" w:hAnsi="Times New Roman" w:cs="Times New Roman"/>
          <w:b/>
          <w:sz w:val="30"/>
          <w:szCs w:val="30"/>
        </w:rPr>
        <w:t>?</w:t>
      </w:r>
    </w:p>
    <w:p w:rsidR="008C3AE3" w:rsidRPr="008C3AE3" w:rsidRDefault="008C3AE3" w:rsidP="00640D8B">
      <w:pPr>
        <w:spacing w:line="240" w:lineRule="auto"/>
        <w:ind w:firstLine="39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- Знакомы ли вы с деятельностью </w:t>
      </w:r>
      <w:r w:rsidR="00C94E12">
        <w:rPr>
          <w:rFonts w:ascii="Times New Roman" w:hAnsi="Times New Roman" w:cs="Times New Roman"/>
          <w:b/>
          <w:sz w:val="30"/>
          <w:szCs w:val="30"/>
        </w:rPr>
        <w:t>органов МСУ</w:t>
      </w:r>
      <w:r>
        <w:rPr>
          <w:rFonts w:ascii="Times New Roman" w:hAnsi="Times New Roman" w:cs="Times New Roman"/>
          <w:b/>
          <w:sz w:val="30"/>
          <w:szCs w:val="30"/>
        </w:rPr>
        <w:t xml:space="preserve"> в вашем городе</w:t>
      </w:r>
      <w:r w:rsidRPr="008C3AE3">
        <w:rPr>
          <w:rFonts w:ascii="Times New Roman" w:hAnsi="Times New Roman" w:cs="Times New Roman"/>
          <w:b/>
          <w:sz w:val="30"/>
          <w:szCs w:val="30"/>
        </w:rPr>
        <w:t>/</w:t>
      </w:r>
      <w:r>
        <w:rPr>
          <w:rFonts w:ascii="Times New Roman" w:hAnsi="Times New Roman" w:cs="Times New Roman"/>
          <w:b/>
          <w:sz w:val="30"/>
          <w:szCs w:val="30"/>
        </w:rPr>
        <w:t xml:space="preserve"> поселке, регионе</w:t>
      </w:r>
      <w:r w:rsidRPr="008C3AE3">
        <w:rPr>
          <w:rFonts w:ascii="Times New Roman" w:hAnsi="Times New Roman" w:cs="Times New Roman"/>
          <w:b/>
          <w:sz w:val="30"/>
          <w:szCs w:val="30"/>
        </w:rPr>
        <w:t>?</w:t>
      </w:r>
      <w:r w:rsidR="00C94E12">
        <w:rPr>
          <w:rFonts w:ascii="Times New Roman" w:hAnsi="Times New Roman" w:cs="Times New Roman"/>
          <w:b/>
          <w:sz w:val="30"/>
          <w:szCs w:val="30"/>
        </w:rPr>
        <w:t xml:space="preserve"> Хотели бы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94E12">
        <w:rPr>
          <w:rFonts w:ascii="Times New Roman" w:hAnsi="Times New Roman" w:cs="Times New Roman"/>
          <w:b/>
          <w:sz w:val="30"/>
          <w:szCs w:val="30"/>
        </w:rPr>
        <w:t xml:space="preserve">вы принимать </w:t>
      </w:r>
      <w:r>
        <w:rPr>
          <w:rFonts w:ascii="Times New Roman" w:hAnsi="Times New Roman" w:cs="Times New Roman"/>
          <w:b/>
          <w:sz w:val="30"/>
          <w:szCs w:val="30"/>
        </w:rPr>
        <w:t>участие в их деятельности</w:t>
      </w:r>
      <w:r w:rsidRPr="00C94E12">
        <w:rPr>
          <w:rFonts w:ascii="Times New Roman" w:hAnsi="Times New Roman" w:cs="Times New Roman"/>
          <w:b/>
          <w:sz w:val="30"/>
          <w:szCs w:val="30"/>
        </w:rPr>
        <w:t>?</w:t>
      </w:r>
    </w:p>
    <w:p w:rsidR="00DE4B22" w:rsidRPr="00E505B4" w:rsidRDefault="00DE4B22" w:rsidP="00640D8B">
      <w:pPr>
        <w:spacing w:line="240" w:lineRule="auto"/>
        <w:ind w:firstLine="397"/>
        <w:rPr>
          <w:rFonts w:ascii="Times New Roman" w:hAnsi="Times New Roman" w:cs="Times New Roman"/>
          <w:sz w:val="30"/>
          <w:szCs w:val="30"/>
        </w:rPr>
      </w:pPr>
    </w:p>
    <w:p w:rsidR="00DE4B22" w:rsidRPr="00E505B4" w:rsidRDefault="00DE4B22" w:rsidP="00640D8B">
      <w:pPr>
        <w:spacing w:line="240" w:lineRule="auto"/>
        <w:ind w:firstLine="397"/>
        <w:jc w:val="both"/>
        <w:rPr>
          <w:sz w:val="30"/>
          <w:szCs w:val="30"/>
        </w:rPr>
      </w:pPr>
    </w:p>
    <w:p w:rsidR="00DE4B22" w:rsidRDefault="00FA6198" w:rsidP="00640D8B">
      <w:pPr>
        <w:spacing w:line="240" w:lineRule="auto"/>
        <w:ind w:firstLine="397"/>
        <w:jc w:val="both"/>
      </w:pPr>
      <w:r w:rsidRPr="00FA6198">
        <w:rPr>
          <w:noProof/>
          <w:lang w:eastAsia="ru-RU"/>
        </w:rPr>
        <w:drawing>
          <wp:inline distT="0" distB="0" distL="0" distR="0">
            <wp:extent cx="952500" cy="1117096"/>
            <wp:effectExtent l="0" t="0" r="0" b="6985"/>
            <wp:docPr id="14" name="Рисунок 4" descr="C:\Users\Мама Катя\Desktop\photo_3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 Катя\Desktop\photo_35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03" cy="11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F9" w:rsidRDefault="00A522F9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A6198" w:rsidRPr="007A18FF" w:rsidRDefault="007A18FF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8.  Перед вами фрагменты страниц сайтов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южноуральских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муниципалитетов. </w:t>
      </w:r>
      <w:r w:rsidR="009F1D9C" w:rsidRPr="009F1D9C">
        <w:rPr>
          <w:rFonts w:ascii="Times New Roman" w:hAnsi="Times New Roman" w:cs="Times New Roman"/>
          <w:b/>
          <w:sz w:val="30"/>
          <w:szCs w:val="30"/>
        </w:rPr>
        <w:t xml:space="preserve">Какие </w:t>
      </w:r>
      <w:r w:rsidR="002B6D9B">
        <w:rPr>
          <w:rFonts w:ascii="Times New Roman" w:hAnsi="Times New Roman" w:cs="Times New Roman"/>
          <w:b/>
          <w:sz w:val="30"/>
          <w:szCs w:val="30"/>
        </w:rPr>
        <w:t>направления деятельности МСУ в них отражены</w:t>
      </w:r>
      <w:r w:rsidR="002B6D9B" w:rsidRPr="002B6D9B">
        <w:rPr>
          <w:rFonts w:ascii="Times New Roman" w:hAnsi="Times New Roman" w:cs="Times New Roman"/>
          <w:b/>
          <w:sz w:val="30"/>
          <w:szCs w:val="30"/>
        </w:rPr>
        <w:t>?</w:t>
      </w:r>
      <w:r>
        <w:rPr>
          <w:rFonts w:ascii="Times New Roman" w:hAnsi="Times New Roman" w:cs="Times New Roman"/>
          <w:b/>
          <w:sz w:val="30"/>
          <w:szCs w:val="30"/>
        </w:rPr>
        <w:t xml:space="preserve"> О каких направлениях знаете вы</w:t>
      </w:r>
      <w:r w:rsidRPr="00460698">
        <w:rPr>
          <w:rFonts w:ascii="Times New Roman" w:hAnsi="Times New Roman" w:cs="Times New Roman"/>
          <w:b/>
          <w:sz w:val="30"/>
          <w:szCs w:val="30"/>
        </w:rPr>
        <w:t>?</w:t>
      </w:r>
    </w:p>
    <w:p w:rsidR="009F1D9C" w:rsidRPr="009F1D9C" w:rsidRDefault="009F1D9C" w:rsidP="00640D8B">
      <w:pPr>
        <w:spacing w:line="240" w:lineRule="auto"/>
        <w:ind w:firstLine="397"/>
        <w:jc w:val="both"/>
      </w:pPr>
    </w:p>
    <w:p w:rsidR="00FA6198" w:rsidRDefault="00193659" w:rsidP="00640D8B">
      <w:pPr>
        <w:spacing w:line="240" w:lineRule="auto"/>
        <w:ind w:firstLine="39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3819525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3429" r="27205" b="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59" w:rsidRDefault="00193659" w:rsidP="00640D8B">
      <w:pPr>
        <w:spacing w:line="240" w:lineRule="auto"/>
        <w:ind w:firstLine="397"/>
        <w:jc w:val="both"/>
      </w:pPr>
    </w:p>
    <w:p w:rsidR="00193659" w:rsidRDefault="00193659" w:rsidP="00640D8B">
      <w:pPr>
        <w:spacing w:line="240" w:lineRule="auto"/>
        <w:ind w:firstLine="397"/>
        <w:jc w:val="both"/>
      </w:pPr>
      <w:r>
        <w:rPr>
          <w:noProof/>
          <w:lang w:eastAsia="ru-RU"/>
        </w:rPr>
        <w:drawing>
          <wp:inline distT="0" distB="0" distL="0" distR="0">
            <wp:extent cx="4171950" cy="3076575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7360" t="19639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73" cy="30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59" w:rsidRDefault="00193659" w:rsidP="00640D8B">
      <w:pPr>
        <w:spacing w:line="240" w:lineRule="auto"/>
        <w:ind w:firstLine="397"/>
        <w:jc w:val="both"/>
      </w:pPr>
    </w:p>
    <w:p w:rsidR="00193659" w:rsidRDefault="00193659" w:rsidP="00640D8B">
      <w:pPr>
        <w:spacing w:line="240" w:lineRule="auto"/>
        <w:ind w:firstLine="39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3667125"/>
            <wp:effectExtent l="1905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3891" t="30060" r="25120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59" cy="366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22" w:rsidRDefault="00DE4B22" w:rsidP="00640D8B">
      <w:pPr>
        <w:spacing w:line="240" w:lineRule="auto"/>
        <w:ind w:firstLine="397"/>
        <w:jc w:val="both"/>
      </w:pPr>
    </w:p>
    <w:p w:rsidR="00A522F9" w:rsidRDefault="00A522F9" w:rsidP="00640D8B">
      <w:pPr>
        <w:spacing w:line="240" w:lineRule="auto"/>
        <w:ind w:firstLine="397"/>
        <w:jc w:val="both"/>
      </w:pPr>
    </w:p>
    <w:p w:rsidR="001A4684" w:rsidRDefault="001A4684" w:rsidP="001A4684">
      <w:pPr>
        <w:pStyle w:val="4"/>
        <w:spacing w:line="240" w:lineRule="auto"/>
        <w:ind w:firstLine="397"/>
        <w:jc w:val="both"/>
        <w:rPr>
          <w:rFonts w:ascii="Times New Roman" w:hAnsi="Times New Roman" w:cs="Times New Roman"/>
          <w:i w:val="0"/>
          <w:color w:val="auto"/>
          <w:sz w:val="30"/>
          <w:szCs w:val="30"/>
        </w:rPr>
      </w:pPr>
      <w:r w:rsidRPr="001A4684">
        <w:rPr>
          <w:rFonts w:ascii="Times New Roman" w:hAnsi="Times New Roman" w:cs="Times New Roman"/>
          <w:i w:val="0"/>
          <w:color w:val="auto"/>
          <w:sz w:val="30"/>
          <w:szCs w:val="30"/>
        </w:rPr>
        <w:t>9. Викторина</w:t>
      </w:r>
    </w:p>
    <w:p w:rsidR="001E1900" w:rsidRPr="001E1900" w:rsidRDefault="001E1900" w:rsidP="001E1900"/>
    <w:tbl>
      <w:tblPr>
        <w:tblW w:w="4847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43"/>
      </w:tblGrid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DA4657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1. Предусмотрена ли законодательством Российской Федерации возможность наделения органов местного самоуправления отдельными государственными полномочиями?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да, предусмотрена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да, </w:t>
            </w:r>
            <w:proofErr w:type="gramStart"/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предусмотрена</w:t>
            </w:r>
            <w:proofErr w:type="gramEnd"/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но только при условии передачи необходимых для их осуществления материальных и финансовых средств 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нет, не предусмотрена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2. В настоящий момент районы города Челябинска имеют статус: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муниципальный район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внутригородской район 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внутригородская территория города федерального значения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3. Сколько депутатов в Челябинской городской Думе действующего созыва?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37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49 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4. Глава города Челябинска: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избирается непосредственно гражданами Российской Федерации, </w:t>
            </w: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проживающими на территории города Челябинска</w:t>
            </w:r>
          </w:p>
        </w:tc>
      </w:tr>
      <w:tr w:rsidR="001E1900" w:rsidRPr="001E1900" w:rsidTr="00DA4657">
        <w:trPr>
          <w:trHeight w:val="142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избирается депутатами Челябинской городской Думы из своего состава</w:t>
            </w:r>
          </w:p>
        </w:tc>
      </w:tr>
      <w:tr w:rsidR="001E1900" w:rsidRPr="001E1900" w:rsidTr="00DA4657">
        <w:trPr>
          <w:trHeight w:val="683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избирается Челябинской городской Думой из числа кандидатов, представленных конкурсной комиссией по результатам конкурса </w:t>
            </w:r>
          </w:p>
        </w:tc>
      </w:tr>
      <w:tr w:rsidR="001E1900" w:rsidRPr="001E1900" w:rsidTr="00DA4657">
        <w:trPr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1E1900" w:rsidRPr="001E1900" w:rsidTr="00DA4657">
        <w:trPr>
          <w:trHeight w:val="341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5. Организация транспортного обслуживания населения:</w:t>
            </w:r>
          </w:p>
        </w:tc>
      </w:tr>
      <w:tr w:rsidR="001E1900" w:rsidRPr="001E1900" w:rsidTr="00DA4657">
        <w:trPr>
          <w:trHeight w:val="341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является вопросом местного значения внутригородского района</w:t>
            </w:r>
          </w:p>
        </w:tc>
      </w:tr>
      <w:tr w:rsidR="001E1900" w:rsidRPr="001E1900" w:rsidTr="00DA4657">
        <w:trPr>
          <w:trHeight w:val="341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является вопросом местного значения города Челябинска </w:t>
            </w:r>
          </w:p>
        </w:tc>
      </w:tr>
      <w:tr w:rsidR="001E1900" w:rsidRPr="001E1900" w:rsidTr="00DA4657">
        <w:trPr>
          <w:trHeight w:val="683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является вопросом местного значения, ответственность за нее несут транспортные предприятия (муниципальные и частные)</w:t>
            </w:r>
          </w:p>
        </w:tc>
      </w:tr>
      <w:tr w:rsidR="001E1900" w:rsidRPr="001E1900" w:rsidTr="00DA4657">
        <w:trPr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1E1900" w:rsidRPr="001E1900" w:rsidTr="00DA4657">
        <w:trPr>
          <w:trHeight w:val="683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6. Кто назначает муниципальные выборы на территории города Челябинска?</w:t>
            </w:r>
          </w:p>
        </w:tc>
      </w:tr>
      <w:tr w:rsidR="001E1900" w:rsidRPr="001E1900" w:rsidTr="00DA4657">
        <w:trPr>
          <w:trHeight w:val="341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Законодательное Собрание Челябинской области</w:t>
            </w:r>
          </w:p>
        </w:tc>
      </w:tr>
      <w:tr w:rsidR="001E1900" w:rsidRPr="001E1900" w:rsidTr="00DA4657">
        <w:trPr>
          <w:trHeight w:val="341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Челябинская городская Дума</w:t>
            </w:r>
          </w:p>
        </w:tc>
      </w:tr>
      <w:tr w:rsidR="001E1900" w:rsidRPr="001E1900" w:rsidTr="00DA4657">
        <w:trPr>
          <w:trHeight w:val="341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Советы депутатов внутригородских районов города Челябинска </w:t>
            </w:r>
          </w:p>
        </w:tc>
      </w:tr>
      <w:tr w:rsidR="001E1900" w:rsidRPr="001E1900" w:rsidTr="00DA4657">
        <w:trPr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1E1900" w:rsidRPr="001E1900" w:rsidTr="00DA4657">
        <w:trPr>
          <w:trHeight w:val="1024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7. Должен ли кандидат в депутаты </w:t>
            </w:r>
            <w:proofErr w:type="gramStart"/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Совета депутатов внутригородского района города Челябинска</w:t>
            </w:r>
            <w:proofErr w:type="gramEnd"/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собирать подписи избирателей в поддержку своего выдвижения? </w:t>
            </w:r>
          </w:p>
        </w:tc>
      </w:tr>
      <w:tr w:rsidR="001E1900" w:rsidRPr="001E1900" w:rsidTr="00DA4657">
        <w:trPr>
          <w:trHeight w:val="341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должен</w:t>
            </w:r>
          </w:p>
        </w:tc>
      </w:tr>
      <w:tr w:rsidR="001E1900" w:rsidRPr="001E1900" w:rsidTr="00DA4657">
        <w:trPr>
          <w:trHeight w:val="1365"/>
          <w:tblCellSpacing w:w="0" w:type="dxa"/>
        </w:trPr>
        <w:tc>
          <w:tcPr>
            <w:tcW w:w="0" w:type="auto"/>
            <w:vAlign w:val="center"/>
            <w:hideMark/>
          </w:tcPr>
          <w:p w:rsid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E19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должен, исключение – кандидат, выдвинутый политической партией, допущенной к распределению депутатских мандатов на выборах депутатов Государственной Думы</w:t>
            </w:r>
          </w:p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должен</w:t>
            </w:r>
          </w:p>
        </w:tc>
      </w:tr>
      <w:tr w:rsidR="001E1900" w:rsidRPr="001E1900" w:rsidTr="00DA4657">
        <w:trPr>
          <w:trHeight w:val="2537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line="240" w:lineRule="auto"/>
              <w:ind w:firstLine="39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8. </w:t>
            </w:r>
            <w:r w:rsidRPr="001E1900">
              <w:rPr>
                <w:rFonts w:ascii="Times New Roman" w:hAnsi="Times New Roman" w:cs="Times New Roman"/>
                <w:sz w:val="30"/>
                <w:szCs w:val="30"/>
              </w:rPr>
              <w:t>В структуру органов местного самоуправления города Челябинска входят</w:t>
            </w:r>
            <w:r w:rsidR="00622220">
              <w:rPr>
                <w:rFonts w:ascii="Times New Roman" w:hAnsi="Times New Roman" w:cs="Times New Roman"/>
                <w:sz w:val="30"/>
                <w:szCs w:val="30"/>
              </w:rPr>
              <w:t>:</w:t>
            </w:r>
            <w:r w:rsidR="00622220">
              <w:rPr>
                <w:rFonts w:ascii="Times New Roman" w:hAnsi="Times New Roman" w:cs="Times New Roman"/>
                <w:sz w:val="30"/>
                <w:szCs w:val="30"/>
              </w:rPr>
              <w:br/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Челябинская городская Дума</w:t>
            </w:r>
            <w:r w:rsidRPr="001E1900">
              <w:rPr>
                <w:rFonts w:ascii="Times New Roman" w:hAnsi="Times New Roman" w:cs="Times New Roman"/>
                <w:sz w:val="30"/>
                <w:szCs w:val="30"/>
              </w:rPr>
              <w:br/>
            </w:r>
            <w:r>
              <w:rPr>
                <w:rFonts w:ascii="Times New Roman" w:hAnsi="Times New Roman" w:cs="Times New Roman"/>
                <w:sz w:val="30"/>
                <w:szCs w:val="30"/>
              </w:rPr>
              <w:t>Глава города Челябинска</w:t>
            </w:r>
            <w:r w:rsidR="00622220">
              <w:rPr>
                <w:rFonts w:ascii="Times New Roman" w:hAnsi="Times New Roman" w:cs="Times New Roman"/>
                <w:sz w:val="30"/>
                <w:szCs w:val="30"/>
              </w:rPr>
              <w:br/>
            </w:r>
            <w:r>
              <w:rPr>
                <w:rFonts w:ascii="Times New Roman" w:hAnsi="Times New Roman" w:cs="Times New Roman"/>
                <w:sz w:val="30"/>
                <w:szCs w:val="30"/>
              </w:rPr>
              <w:t>Администрация города Челябинска</w:t>
            </w:r>
            <w:r w:rsidR="00622220">
              <w:rPr>
                <w:rFonts w:ascii="Times New Roman" w:hAnsi="Times New Roman" w:cs="Times New Roman"/>
                <w:sz w:val="30"/>
                <w:szCs w:val="30"/>
              </w:rPr>
              <w:br/>
            </w:r>
            <w:r w:rsidRPr="001E1900">
              <w:rPr>
                <w:rFonts w:ascii="Times New Roman" w:hAnsi="Times New Roman" w:cs="Times New Roman"/>
                <w:sz w:val="30"/>
                <w:szCs w:val="30"/>
              </w:rPr>
              <w:t>Избирател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ьная комиссия города Челябинска</w:t>
            </w:r>
            <w:r w:rsidR="00622220">
              <w:rPr>
                <w:rFonts w:ascii="Times New Roman" w:hAnsi="Times New Roman" w:cs="Times New Roman"/>
                <w:sz w:val="30"/>
                <w:szCs w:val="30"/>
              </w:rPr>
              <w:br/>
            </w:r>
            <w:r w:rsidRPr="001E1900">
              <w:rPr>
                <w:rFonts w:ascii="Times New Roman" w:hAnsi="Times New Roman" w:cs="Times New Roman"/>
                <w:sz w:val="30"/>
                <w:szCs w:val="30"/>
              </w:rPr>
              <w:t xml:space="preserve"> Контрольно-счетная палата города Челябинска</w:t>
            </w:r>
          </w:p>
        </w:tc>
      </w:tr>
      <w:tr w:rsidR="001E1900" w:rsidRPr="001E1900" w:rsidTr="00DA4657">
        <w:trPr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line="240" w:lineRule="auto"/>
              <w:ind w:firstLine="39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E1900" w:rsidRPr="001E1900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1E1900" w:rsidRPr="001E1900" w:rsidRDefault="001E1900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9. </w:t>
            </w: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каком году был принят Устав города Челябинска?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1995 год 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2007 год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2014 год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10. </w:t>
            </w: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Кто является высшим должностным лицом города Челябинска?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Председатель Челябинской городской Думы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Глава Администрации города Челябинска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A465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Глава города Челябинска </w:t>
            </w: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62222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DA4657" w:rsidRPr="00DA4657" w:rsidTr="00DA4657">
        <w:trPr>
          <w:trHeight w:val="373"/>
          <w:tblCellSpacing w:w="0" w:type="dxa"/>
        </w:trPr>
        <w:tc>
          <w:tcPr>
            <w:tcW w:w="0" w:type="auto"/>
            <w:vAlign w:val="center"/>
            <w:hideMark/>
          </w:tcPr>
          <w:p w:rsidR="00DA4657" w:rsidRPr="00DA4657" w:rsidRDefault="00DA4657" w:rsidP="00DA4657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:rsidR="00DE4B22" w:rsidRDefault="00DE4B22" w:rsidP="00F819F4">
      <w:pPr>
        <w:spacing w:line="240" w:lineRule="auto"/>
        <w:jc w:val="both"/>
      </w:pPr>
    </w:p>
    <w:p w:rsidR="00DE4B22" w:rsidRPr="00DE4B22" w:rsidRDefault="00DE4B22" w:rsidP="001A4684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DE4B22">
        <w:rPr>
          <w:rFonts w:ascii="Times New Roman" w:hAnsi="Times New Roman" w:cs="Times New Roman"/>
          <w:sz w:val="30"/>
          <w:szCs w:val="30"/>
          <w:u w:val="single"/>
        </w:rPr>
        <w:t>Ответы к заданию «Самопроверка»</w:t>
      </w:r>
    </w:p>
    <w:p w:rsidR="00DE4B22" w:rsidRPr="00DE4B22" w:rsidRDefault="00DE4B22" w:rsidP="001A4684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DE4B22">
        <w:rPr>
          <w:rFonts w:ascii="Times New Roman" w:hAnsi="Times New Roman" w:cs="Times New Roman"/>
          <w:sz w:val="30"/>
          <w:szCs w:val="30"/>
        </w:rPr>
        <w:t>Конституция РФ</w:t>
      </w:r>
    </w:p>
    <w:p w:rsidR="00DE4B22" w:rsidRPr="00DE4B22" w:rsidRDefault="00DE4B22" w:rsidP="001A4684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DE4B22">
        <w:rPr>
          <w:rFonts w:ascii="Times New Roman" w:hAnsi="Times New Roman" w:cs="Times New Roman"/>
          <w:sz w:val="30"/>
          <w:szCs w:val="30"/>
        </w:rPr>
        <w:t>Референдум</w:t>
      </w:r>
    </w:p>
    <w:p w:rsidR="00DE4B22" w:rsidRPr="00DE4B22" w:rsidRDefault="00DE4B22" w:rsidP="001A4684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DE4B22">
        <w:rPr>
          <w:rFonts w:ascii="Times New Roman" w:hAnsi="Times New Roman" w:cs="Times New Roman"/>
          <w:sz w:val="30"/>
          <w:szCs w:val="30"/>
        </w:rPr>
        <w:t>Выборы</w:t>
      </w:r>
    </w:p>
    <w:p w:rsidR="00DE4B22" w:rsidRPr="00DE4B22" w:rsidRDefault="00DE4B22" w:rsidP="001A4684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DE4B22">
        <w:rPr>
          <w:rFonts w:ascii="Times New Roman" w:hAnsi="Times New Roman" w:cs="Times New Roman"/>
          <w:sz w:val="30"/>
          <w:szCs w:val="30"/>
        </w:rPr>
        <w:t>Земли</w:t>
      </w:r>
    </w:p>
    <w:p w:rsidR="00DE4B22" w:rsidRPr="00DE4B22" w:rsidRDefault="00DE4B22" w:rsidP="001A4684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DE4B22">
        <w:rPr>
          <w:rFonts w:ascii="Times New Roman" w:hAnsi="Times New Roman" w:cs="Times New Roman"/>
          <w:sz w:val="30"/>
          <w:szCs w:val="30"/>
        </w:rPr>
        <w:t>Жилой фонд</w:t>
      </w:r>
    </w:p>
    <w:p w:rsidR="00DE4B22" w:rsidRPr="00DE4B22" w:rsidRDefault="00DE4B22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DE4B22">
        <w:rPr>
          <w:rFonts w:ascii="Times New Roman" w:hAnsi="Times New Roman" w:cs="Times New Roman"/>
          <w:sz w:val="30"/>
          <w:szCs w:val="30"/>
        </w:rPr>
        <w:t xml:space="preserve">Муниципальные учреждения культуры, торговли образования </w:t>
      </w:r>
    </w:p>
    <w:p w:rsidR="00DE4B22" w:rsidRPr="00DE4B22" w:rsidRDefault="00DE4B22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DE4B22">
        <w:rPr>
          <w:rFonts w:ascii="Times New Roman" w:hAnsi="Times New Roman" w:cs="Times New Roman"/>
          <w:sz w:val="30"/>
          <w:szCs w:val="30"/>
        </w:rPr>
        <w:t>Местный бюджет</w:t>
      </w:r>
    </w:p>
    <w:p w:rsidR="00DE4B22" w:rsidRDefault="00DE4B22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76E50" w:rsidRDefault="00376E50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5B06C8" w:rsidRDefault="005B06C8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5B06C8" w:rsidRPr="00F819F4" w:rsidRDefault="005B06C8" w:rsidP="00640D8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19F4">
        <w:rPr>
          <w:rFonts w:ascii="Times New Roman" w:hAnsi="Times New Roman" w:cs="Times New Roman"/>
          <w:b/>
          <w:sz w:val="30"/>
          <w:szCs w:val="30"/>
        </w:rPr>
        <w:t>Список литературы</w:t>
      </w:r>
    </w:p>
    <w:p w:rsidR="005B06C8" w:rsidRDefault="005B06C8" w:rsidP="00640D8B">
      <w:pPr>
        <w:spacing w:line="240" w:lineRule="auto"/>
        <w:ind w:firstLine="397"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5B06C8">
        <w:rPr>
          <w:rFonts w:ascii="Times New Roman" w:hAnsi="Times New Roman" w:cs="Times New Roman"/>
          <w:sz w:val="30"/>
          <w:szCs w:val="30"/>
        </w:rPr>
        <w:t xml:space="preserve">1. </w:t>
      </w:r>
      <w:r w:rsidRPr="005B06C8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Активность граждан и общественных объединений, как показатель состояния и развития гражданского общества (на примере Челябинской области) / С. Г. Зырянов [и др.] // XX Международная конференция памяти профессора Л. Н. Когана «Культура, личность, общество в современном мире: Методология, опыт эмпирического исследования», 16-18 марта 2017 г., Екатеринбург. — Екатеринбург: </w:t>
      </w:r>
      <w:proofErr w:type="spellStart"/>
      <w:r w:rsidRPr="005B06C8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УрФУ</w:t>
      </w:r>
      <w:proofErr w:type="spellEnd"/>
      <w:r w:rsidRPr="005B06C8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, 2017. — С. 1953-1966.</w:t>
      </w:r>
    </w:p>
    <w:p w:rsidR="005B06C8" w:rsidRDefault="005B06C8" w:rsidP="00640D8B">
      <w:pPr>
        <w:spacing w:line="240" w:lineRule="auto"/>
        <w:ind w:firstLine="397"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2</w:t>
      </w:r>
      <w:r w:rsidR="001053B9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. Челябинская городская дума. Официальный сайт.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hyperlink r:id="rId42" w:history="1">
        <w:r w:rsidR="001053B9" w:rsidRPr="00DD652B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</w:rPr>
          <w:t>http://www.chelduma.ru/istoriya-chelyabinskoy-gorodskoy-dumy</w:t>
        </w:r>
      </w:hyperlink>
      <w:r w:rsidR="001053B9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. </w:t>
      </w:r>
    </w:p>
    <w:p w:rsidR="001053B9" w:rsidRPr="001053B9" w:rsidRDefault="001053B9" w:rsidP="00640D8B">
      <w:pPr>
        <w:spacing w:line="240" w:lineRule="auto"/>
        <w:ind w:firstLine="397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Pr="001053B9">
        <w:rPr>
          <w:rFonts w:ascii="Times New Roman" w:hAnsi="Times New Roman" w:cs="Times New Roman"/>
          <w:sz w:val="30"/>
          <w:szCs w:val="30"/>
        </w:rPr>
        <w:t>Сукинов</w:t>
      </w:r>
      <w:r>
        <w:rPr>
          <w:rFonts w:ascii="Times New Roman" w:hAnsi="Times New Roman" w:cs="Times New Roman"/>
          <w:sz w:val="30"/>
          <w:szCs w:val="30"/>
        </w:rPr>
        <w:t xml:space="preserve">а </w:t>
      </w:r>
      <w:r w:rsidRPr="001053B9">
        <w:rPr>
          <w:rFonts w:ascii="Times New Roman" w:hAnsi="Times New Roman" w:cs="Times New Roman"/>
          <w:sz w:val="30"/>
          <w:szCs w:val="30"/>
        </w:rPr>
        <w:t xml:space="preserve">О.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053B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Два века Челябинской городской думы</w:t>
      </w:r>
      <w:r w:rsidR="009B13C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1053B9" w:rsidRDefault="00F33DE4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hyperlink r:id="rId43" w:history="1">
        <w:r w:rsidR="003300D3" w:rsidRPr="001058E6">
          <w:rPr>
            <w:rStyle w:val="a5"/>
            <w:rFonts w:ascii="Times New Roman" w:hAnsi="Times New Roman" w:cs="Times New Roman"/>
            <w:sz w:val="30"/>
            <w:szCs w:val="30"/>
          </w:rPr>
          <w:t>https://cheltoday.ru/articles/politika/dva_veka_chelyabinskoy_gorodskoy_dumy-5560/</w:t>
        </w:r>
      </w:hyperlink>
    </w:p>
    <w:p w:rsidR="00A64020" w:rsidRPr="00F819F4" w:rsidRDefault="003300D3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F819F4">
        <w:rPr>
          <w:rFonts w:ascii="Times New Roman" w:hAnsi="Times New Roman" w:cs="Times New Roman"/>
          <w:sz w:val="30"/>
          <w:szCs w:val="30"/>
        </w:rPr>
        <w:t xml:space="preserve">4. Сайт Энциклопедия экономиста. </w:t>
      </w:r>
      <w:hyperlink r:id="rId44" w:history="1">
        <w:r w:rsidR="00A64020" w:rsidRPr="00F819F4">
          <w:rPr>
            <w:rStyle w:val="a5"/>
            <w:rFonts w:ascii="Times New Roman" w:hAnsi="Times New Roman" w:cs="Times New Roman"/>
            <w:sz w:val="30"/>
            <w:szCs w:val="30"/>
          </w:rPr>
          <w:t>http://www.grandars.ru</w:t>
        </w:r>
      </w:hyperlink>
    </w:p>
    <w:p w:rsidR="00F819F4" w:rsidRDefault="00F819F4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5. Олимпийский</w:t>
      </w:r>
      <w:r>
        <w:rPr>
          <w:rFonts w:ascii="Times New Roman" w:hAnsi="Times New Roman" w:cs="Times New Roman"/>
          <w:sz w:val="30"/>
          <w:szCs w:val="30"/>
        </w:rPr>
        <w:tab/>
        <w:t xml:space="preserve"> портал </w:t>
      </w:r>
      <w:hyperlink r:id="rId45" w:history="1">
        <w:r w:rsidR="00DF5379" w:rsidRPr="00363C20">
          <w:rPr>
            <w:rStyle w:val="a5"/>
            <w:rFonts w:ascii="Times New Roman" w:hAnsi="Times New Roman" w:cs="Times New Roman"/>
            <w:sz w:val="30"/>
            <w:szCs w:val="30"/>
          </w:rPr>
          <w:t>http://olymp74.ru/</w:t>
        </w:r>
      </w:hyperlink>
    </w:p>
    <w:p w:rsidR="00DF5379" w:rsidRDefault="00DF5379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F819F4" w:rsidRDefault="00F819F4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DF5379" w:rsidRPr="00F819F4" w:rsidRDefault="00DF5379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</w:p>
    <w:p w:rsidR="003300D3" w:rsidRPr="00F819F4" w:rsidRDefault="003300D3" w:rsidP="00640D8B">
      <w:pPr>
        <w:spacing w:line="240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F819F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4020" w:rsidRPr="00F819F4" w:rsidRDefault="00A64020" w:rsidP="001053B9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A64020" w:rsidRPr="00F819F4" w:rsidSect="004606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372B"/>
    <w:multiLevelType w:val="multilevel"/>
    <w:tmpl w:val="5DBE96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24382"/>
    <w:multiLevelType w:val="multilevel"/>
    <w:tmpl w:val="3B0207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C5E47"/>
    <w:multiLevelType w:val="multilevel"/>
    <w:tmpl w:val="0964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37BF7"/>
    <w:multiLevelType w:val="multilevel"/>
    <w:tmpl w:val="2A2E80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D4710E"/>
    <w:multiLevelType w:val="multilevel"/>
    <w:tmpl w:val="D3865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E75DCB"/>
    <w:multiLevelType w:val="multilevel"/>
    <w:tmpl w:val="EEAE1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A233A7"/>
    <w:multiLevelType w:val="multilevel"/>
    <w:tmpl w:val="94006A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236BF8"/>
    <w:multiLevelType w:val="multilevel"/>
    <w:tmpl w:val="CCB4A2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5062B5"/>
    <w:multiLevelType w:val="multilevel"/>
    <w:tmpl w:val="FC8E85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BF59A9"/>
    <w:multiLevelType w:val="multilevel"/>
    <w:tmpl w:val="08363F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7930AB"/>
    <w:multiLevelType w:val="multilevel"/>
    <w:tmpl w:val="AB542F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727BD2"/>
    <w:multiLevelType w:val="multilevel"/>
    <w:tmpl w:val="FEF0C8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7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8572F"/>
    <w:rsid w:val="00095F48"/>
    <w:rsid w:val="000D2983"/>
    <w:rsid w:val="000F5EDC"/>
    <w:rsid w:val="001053B9"/>
    <w:rsid w:val="00114A66"/>
    <w:rsid w:val="00157987"/>
    <w:rsid w:val="00193659"/>
    <w:rsid w:val="001A4684"/>
    <w:rsid w:val="001E1900"/>
    <w:rsid w:val="00205F39"/>
    <w:rsid w:val="0025678F"/>
    <w:rsid w:val="002838B9"/>
    <w:rsid w:val="002B6D9B"/>
    <w:rsid w:val="003300D3"/>
    <w:rsid w:val="00376E50"/>
    <w:rsid w:val="00387032"/>
    <w:rsid w:val="003E56CE"/>
    <w:rsid w:val="004220FD"/>
    <w:rsid w:val="00460698"/>
    <w:rsid w:val="004C63C8"/>
    <w:rsid w:val="004D5FD1"/>
    <w:rsid w:val="004F5C4D"/>
    <w:rsid w:val="0053099C"/>
    <w:rsid w:val="005466BC"/>
    <w:rsid w:val="00560615"/>
    <w:rsid w:val="00562051"/>
    <w:rsid w:val="00575665"/>
    <w:rsid w:val="005B06C8"/>
    <w:rsid w:val="005E67C7"/>
    <w:rsid w:val="005F46EF"/>
    <w:rsid w:val="00622220"/>
    <w:rsid w:val="00640D8B"/>
    <w:rsid w:val="00652646"/>
    <w:rsid w:val="006A528C"/>
    <w:rsid w:val="006B7169"/>
    <w:rsid w:val="006D4857"/>
    <w:rsid w:val="006E3E83"/>
    <w:rsid w:val="00703D62"/>
    <w:rsid w:val="007A18FF"/>
    <w:rsid w:val="007B678F"/>
    <w:rsid w:val="007D7F41"/>
    <w:rsid w:val="008209FE"/>
    <w:rsid w:val="008C3AE3"/>
    <w:rsid w:val="008F5FAE"/>
    <w:rsid w:val="0090521A"/>
    <w:rsid w:val="00916DB2"/>
    <w:rsid w:val="00974D98"/>
    <w:rsid w:val="0097644C"/>
    <w:rsid w:val="00997FB1"/>
    <w:rsid w:val="009A6F0C"/>
    <w:rsid w:val="009B13C3"/>
    <w:rsid w:val="009C39F5"/>
    <w:rsid w:val="009F1D9C"/>
    <w:rsid w:val="00A23C78"/>
    <w:rsid w:val="00A522F9"/>
    <w:rsid w:val="00A64020"/>
    <w:rsid w:val="00A8572F"/>
    <w:rsid w:val="00AA7927"/>
    <w:rsid w:val="00B00AE7"/>
    <w:rsid w:val="00B028AD"/>
    <w:rsid w:val="00B11630"/>
    <w:rsid w:val="00B50E5B"/>
    <w:rsid w:val="00B73849"/>
    <w:rsid w:val="00BA4223"/>
    <w:rsid w:val="00BC0C13"/>
    <w:rsid w:val="00BC0F2B"/>
    <w:rsid w:val="00BD41D6"/>
    <w:rsid w:val="00C713C5"/>
    <w:rsid w:val="00C83989"/>
    <w:rsid w:val="00C94E12"/>
    <w:rsid w:val="00CB63AF"/>
    <w:rsid w:val="00CE5608"/>
    <w:rsid w:val="00D03AE3"/>
    <w:rsid w:val="00D73A5F"/>
    <w:rsid w:val="00D74DC2"/>
    <w:rsid w:val="00DA4657"/>
    <w:rsid w:val="00DE4B22"/>
    <w:rsid w:val="00DF5379"/>
    <w:rsid w:val="00E36492"/>
    <w:rsid w:val="00E505B4"/>
    <w:rsid w:val="00EA0B5A"/>
    <w:rsid w:val="00EB1F58"/>
    <w:rsid w:val="00EC3521"/>
    <w:rsid w:val="00EC5DF7"/>
    <w:rsid w:val="00F03E2C"/>
    <w:rsid w:val="00F12B07"/>
    <w:rsid w:val="00F33DE4"/>
    <w:rsid w:val="00F819F4"/>
    <w:rsid w:val="00FA4CF2"/>
    <w:rsid w:val="00FA6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2C"/>
  </w:style>
  <w:style w:type="paragraph" w:styleId="1">
    <w:name w:val="heading 1"/>
    <w:basedOn w:val="a"/>
    <w:next w:val="a"/>
    <w:link w:val="10"/>
    <w:uiPriority w:val="9"/>
    <w:qFormat/>
    <w:rsid w:val="001579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B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F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A46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85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579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5466B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D7F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12B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E3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49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505B4"/>
    <w:rPr>
      <w:b/>
      <w:bCs/>
    </w:rPr>
  </w:style>
  <w:style w:type="character" w:styleId="a9">
    <w:name w:val="Emphasis"/>
    <w:basedOn w:val="a0"/>
    <w:uiPriority w:val="20"/>
    <w:qFormat/>
    <w:rsid w:val="00E505B4"/>
    <w:rPr>
      <w:i/>
      <w:iCs/>
    </w:rPr>
  </w:style>
  <w:style w:type="paragraph" w:customStyle="1" w:styleId="s1">
    <w:name w:val="s_1"/>
    <w:basedOn w:val="a"/>
    <w:rsid w:val="00E5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E5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E5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97644C"/>
  </w:style>
  <w:style w:type="character" w:customStyle="1" w:styleId="40">
    <w:name w:val="Заголовок 4 Знак"/>
    <w:basedOn w:val="a0"/>
    <w:link w:val="4"/>
    <w:uiPriority w:val="9"/>
    <w:rsid w:val="001A4684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8956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</w:divsChild>
    </w:div>
    <w:div w:id="9009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4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0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430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85124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3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23169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17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20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66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1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10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5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5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0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39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07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0899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4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91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nsultant.ru/document/cons_doc_LAW_2875/" TargetMode="External"/><Relationship Id="rId18" Type="http://schemas.openxmlformats.org/officeDocument/2006/relationships/hyperlink" Target="https://megabook.ru/article/%d0%a0%d0%be%d1%81%d1%81%d0%b8%d1%8f%20(%d0%b3%d0%be%d1%81%d1%83%d0%b4%d0%b0%d1%80%d1%81%d1%82%d0%b2%d0%be)" TargetMode="External"/><Relationship Id="rId26" Type="http://schemas.openxmlformats.org/officeDocument/2006/relationships/hyperlink" Target="https://megabook.ru/article/%d0%a1%d0%b8%d1%81%d1%82%d0%b5%d0%bc%d0%b0%20%d1%81%d0%b4%d0%b5%d1%80%d0%b6%d0%b5%d0%ba%20%d0%b8%20%d0%bf%d1%80%d0%be%d1%82%d0%b8%d0%b2%d0%be%d0%b2%d0%b5%d1%81%d0%be%d0%b2" TargetMode="External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megabook.ru/article/%d0%92%d1%8b%d0%b1%d0%be%d1%80%d1%8b" TargetMode="External"/><Relationship Id="rId34" Type="http://schemas.openxmlformats.org/officeDocument/2006/relationships/hyperlink" Target="https://megabook.ru/article/%d0%a1%d1%83%d0%b1%d1%8a%d0%b5%d0%ba%d1%82%20%d0%a0%d0%be%d1%81%d1%81%d0%b8%d0%b9%d1%81%d0%ba%d0%be%d0%b9%20%d0%a4%d0%b5%d0%b4%d0%b5%d1%80%d0%b0%d1%86%d0%b8%d0%b8" TargetMode="External"/><Relationship Id="rId42" Type="http://schemas.openxmlformats.org/officeDocument/2006/relationships/hyperlink" Target="http://www.chelduma.ru/istoriya-chelyabinskoy-gorodskoy-dumy" TargetMode="External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hyperlink" Target="https://megabook.ru/article/%d0%9c%d1%83%d0%bd%d0%b8%d1%86%d0%b8%d0%bf%d0%b0%d0%bb%d1%8c%d0%bd%d0%be%d0%b5%20%d0%be%d0%b1%d1%80%d0%b0%d0%b7%d0%be%d0%b2%d0%b0%d0%bd%d0%b8%d0%b5" TargetMode="External"/><Relationship Id="rId25" Type="http://schemas.openxmlformats.org/officeDocument/2006/relationships/hyperlink" Target="https://megabook.ru/article/%d0%a1%d1%82%d0%b0%d1%80%d0%be%d1%81%d1%82%d0%b0" TargetMode="External"/><Relationship Id="rId33" Type="http://schemas.openxmlformats.org/officeDocument/2006/relationships/hyperlink" Target="https://megabook.ru/article/%d0%97%d0%b4%d1%80%d0%b0%d0%b2%d0%be%d0%be%d1%85%d1%80%d0%b0%d0%bd%d0%b5%d0%bd%d0%b8%d0%b5" TargetMode="External"/><Relationship Id="rId38" Type="http://schemas.openxmlformats.org/officeDocument/2006/relationships/hyperlink" Target="http://gov.cap.ru/home/76/gorono/2005/school6/dobrovoldvigenie_3.htm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egabook.ru/article/%d0%9e%d1%80%d0%b3%d0%b0%d0%bd%d1%8b%20%d0%b3%d0%be%d1%81%d1%83%d0%b4%d0%b0%d1%80%d1%81%d1%82%d0%b2%d0%b5%d0%bd%d0%bd%d0%be%d0%b9%20%d0%b2%d0%bb%d0%b0%d1%81%d1%82%d0%b8%20%d1%81%d1%83%d0%b1%d1%8a%d0%b5%d0%ba%d1%82%d0%be%d0%b2%20%d1%80%d0%be%d1%81%d1%81%d0%b8%d0%b9%d1%81%d0%ba%d0%be%d0%b9%20%d1%84%d0%b5%d0%b4%d0%b5%d1%80%d0%b0%d1%86%d0%b8%d0%b8" TargetMode="External"/><Relationship Id="rId20" Type="http://schemas.openxmlformats.org/officeDocument/2006/relationships/hyperlink" Target="https://megabook.ru/article/%d0%9c%d0%b5%d1%81%d1%82%d0%bd%d1%8b%d0%b9%20%d1%80%d0%b5%d1%84%d0%b5%d1%80%d0%b5%d0%bd%d0%b4%d1%83%d0%bc" TargetMode="External"/><Relationship Id="rId29" Type="http://schemas.openxmlformats.org/officeDocument/2006/relationships/hyperlink" Target="https://megabook.ru/article/%d0%9c%d0%b5%d1%81%d1%82%d0%bd%d1%8b%d0%b9%20%d0%b1%d1%8e%d0%b4%d0%b6%d0%b5%d1%82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megabook.ru/article/%d0%9c%d1%8d%d1%80%20%5b%d1%8e%d1%80%d0%b8%d0%b4%5d" TargetMode="External"/><Relationship Id="rId32" Type="http://schemas.openxmlformats.org/officeDocument/2006/relationships/hyperlink" Target="https://megabook.ru/article/%d0%9e%d0%b1%d1%80%d0%b0%d0%b7%d0%be%d0%b2%d0%b0%d0%bd%d0%b8%d0%b5%20(%d0%bf%d1%80%d0%be%d1%86%d0%b5%d1%81%d1%81%20%d1%80%d0%b0%d0%b7%d0%b2%d0%b8%d1%82%d0%b8%d1%8f)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hyperlink" Target="http://olymp74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gabook.ru/article/%d0%9a%d0%be%d0%bd%d1%81%d1%82%d0%b8%d1%82%d1%83%d1%86%d0%b8%d1%8f%20%d0%a0%d0%be%d1%81%d1%81%d0%b8%d0%b9%d1%81%d0%ba%d0%be%d0%b9%20%d0%a4%d0%b5%d0%b4%d0%b5%d1%80%d0%b0%d1%86%d0%b8%d0%b8%201993%20%d0%b3%d0%be%d0%b4%d0%b0" TargetMode="External"/><Relationship Id="rId23" Type="http://schemas.openxmlformats.org/officeDocument/2006/relationships/hyperlink" Target="https://megabook.ru/article/%d0%93%d0%bb%d0%b0%d0%b2%d0%b0%20%d0%b0%d0%b4%d0%bc%d0%b8%d0%bd%d0%b8%d1%81%d1%82%d1%80%d0%b0%d1%86%d0%b8%d0%b8" TargetMode="External"/><Relationship Id="rId28" Type="http://schemas.openxmlformats.org/officeDocument/2006/relationships/hyperlink" Target="https://megabook.ru/article/%d0%9c%d1%83%d0%bd%d0%b8%d1%86%d0%b8%d0%bf%d0%b0%d0%bb%d1%8c%d0%bd%d0%b0%d1%8f%20%d1%81%d0%be%d0%b1%d1%81%d1%82%d0%b2%d0%b5%d0%bd%d0%bd%d0%be%d1%81%d1%82%d1%8c" TargetMode="External"/><Relationship Id="rId36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megabook.ru/article/%d0%9d%d0%b0%d1%80%d0%be%d0%b4%d0%be%d0%b2%d0%bb%d0%b0%d1%81%d1%82%d0%b8%d0%b5" TargetMode="External"/><Relationship Id="rId31" Type="http://schemas.openxmlformats.org/officeDocument/2006/relationships/hyperlink" Target="https://megabook.ru/article/%d0%97%d0%b0%d0%ba%d0%be%d0%bd%20(%d0%b2%20%d0%bf%d1%80%d0%b0%d0%b2%d0%b5)" TargetMode="External"/><Relationship Id="rId44" Type="http://schemas.openxmlformats.org/officeDocument/2006/relationships/hyperlink" Target="http://www.grandar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megabook.ru/article/%d0%94%d1%83%d0%bc%d0%b0" TargetMode="External"/><Relationship Id="rId27" Type="http://schemas.openxmlformats.org/officeDocument/2006/relationships/hyperlink" Target="https://megabook.ru/article/%d0%94%d0%b5%d0%bc%d0%be%d0%ba%d1%80%d0%b0%d1%82%d0%b8%d1%8f" TargetMode="External"/><Relationship Id="rId30" Type="http://schemas.openxmlformats.org/officeDocument/2006/relationships/hyperlink" Target="https://megabook.ru/article/%d0%9c%d0%b5%d1%81%d1%82%d0%bd%d1%8b%d0%b5%20%d0%bd%d0%b0%d0%bb%d0%be%d0%b3%d0%b8%20%d0%b8%20%d1%81%d0%b1%d0%be%d1%80%d1%8b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cheltoday.ru/articles/politika/dva_veka_chelyabinskoy_gorodskoy_dumy-556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2AA50-712C-4CDC-AC12-5BF828560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3188</Words>
  <Characters>18177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Паков</dc:creator>
  <cp:lastModifiedBy>PEN</cp:lastModifiedBy>
  <cp:revision>2</cp:revision>
  <dcterms:created xsi:type="dcterms:W3CDTF">2018-12-19T03:57:00Z</dcterms:created>
  <dcterms:modified xsi:type="dcterms:W3CDTF">2018-12-19T03:57:00Z</dcterms:modified>
</cp:coreProperties>
</file>